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C4E3A" w14:textId="77777777" w:rsidR="001C23CD" w:rsidRPr="00740F04" w:rsidRDefault="001C23CD" w:rsidP="004915B9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fr-FR"/>
        </w:rPr>
      </w:pPr>
      <w:r w:rsidRPr="00740F04">
        <w:rPr>
          <w:b/>
          <w:bCs/>
          <w:sz w:val="32"/>
          <w:szCs w:val="32"/>
          <w:lang w:val="fr-FR"/>
        </w:rPr>
        <w:t>Z</w:t>
      </w:r>
      <w:r w:rsidR="004915B9" w:rsidRPr="00740F04">
        <w:rPr>
          <w:b/>
          <w:bCs/>
          <w:sz w:val="32"/>
          <w:szCs w:val="32"/>
          <w:lang w:val="fr-FR"/>
        </w:rPr>
        <w:t>VI</w:t>
      </w:r>
      <w:r w:rsidRPr="00740F04">
        <w:rPr>
          <w:b/>
          <w:bCs/>
          <w:sz w:val="32"/>
          <w:szCs w:val="32"/>
          <w:lang w:val="fr-FR"/>
        </w:rPr>
        <w:t xml:space="preserve"> S</w:t>
      </w:r>
      <w:r w:rsidR="004915B9" w:rsidRPr="00740F04">
        <w:rPr>
          <w:b/>
          <w:bCs/>
          <w:sz w:val="32"/>
          <w:szCs w:val="32"/>
          <w:lang w:val="fr-FR"/>
        </w:rPr>
        <w:t>INGER</w:t>
      </w:r>
    </w:p>
    <w:p w14:paraId="37E1B4DA" w14:textId="77777777" w:rsidR="001C23CD" w:rsidRPr="00740F04" w:rsidRDefault="001C23CD" w:rsidP="001C23CD">
      <w:pPr>
        <w:autoSpaceDE w:val="0"/>
        <w:autoSpaceDN w:val="0"/>
        <w:adjustRightInd w:val="0"/>
        <w:jc w:val="center"/>
        <w:rPr>
          <w:sz w:val="34"/>
          <w:szCs w:val="34"/>
          <w:lang w:val="fr-FR"/>
        </w:rPr>
      </w:pPr>
    </w:p>
    <w:p w14:paraId="68E3E85C" w14:textId="1ACB8446" w:rsidR="00CA439B" w:rsidRPr="00A47B63" w:rsidRDefault="00307930" w:rsidP="00EA6E13">
      <w:pPr>
        <w:autoSpaceDE w:val="0"/>
        <w:autoSpaceDN w:val="0"/>
        <w:adjustRightInd w:val="0"/>
        <w:rPr>
          <w:lang w:val="fr-CA"/>
        </w:rPr>
      </w:pPr>
      <w:r w:rsidRPr="00A47B63">
        <w:rPr>
          <w:lang w:val="fr-CA"/>
        </w:rPr>
        <w:t xml:space="preserve">HEC </w:t>
      </w:r>
      <w:r w:rsidR="004B0B0C" w:rsidRPr="00A47B63">
        <w:rPr>
          <w:lang w:val="fr-CA"/>
        </w:rPr>
        <w:t>Montréal</w:t>
      </w:r>
      <w:r w:rsidR="00273A04" w:rsidRPr="00A47B63">
        <w:rPr>
          <w:lang w:val="fr-CA"/>
        </w:rPr>
        <w:t xml:space="preserve">, </w:t>
      </w:r>
      <w:r w:rsidR="001220E4" w:rsidRPr="00A47B63">
        <w:rPr>
          <w:lang w:val="fr-CA"/>
        </w:rPr>
        <w:t>Bureau</w:t>
      </w:r>
      <w:r w:rsidR="001220E4">
        <w:rPr>
          <w:lang w:val="fr-CA"/>
        </w:rPr>
        <w:t> </w:t>
      </w:r>
      <w:r w:rsidR="001220E4" w:rsidRPr="00A47B63">
        <w:rPr>
          <w:lang w:val="fr-CA"/>
        </w:rPr>
        <w:t>5</w:t>
      </w:r>
      <w:r w:rsidR="001220E4">
        <w:rPr>
          <w:lang w:val="fr-CA"/>
        </w:rPr>
        <w:t> </w:t>
      </w:r>
      <w:r w:rsidR="001220E4" w:rsidRPr="00A47B63">
        <w:rPr>
          <w:lang w:val="fr-CA"/>
        </w:rPr>
        <w:t>537</w:t>
      </w:r>
      <w:r w:rsidR="00D5519E" w:rsidRPr="00A47B63">
        <w:rPr>
          <w:lang w:val="fr-CA"/>
        </w:rPr>
        <w:tab/>
      </w:r>
      <w:r w:rsidR="00D5519E" w:rsidRPr="00A47B63">
        <w:rPr>
          <w:lang w:val="fr-CA"/>
        </w:rPr>
        <w:tab/>
      </w:r>
      <w:r w:rsidR="00131EC6" w:rsidRPr="00A47B63">
        <w:rPr>
          <w:lang w:val="fr-CA"/>
        </w:rPr>
        <w:tab/>
      </w:r>
      <w:r w:rsidRPr="00A47B63">
        <w:rPr>
          <w:lang w:val="fr-CA"/>
        </w:rPr>
        <w:tab/>
      </w:r>
      <w:r w:rsidR="00A47B63" w:rsidRPr="00A47B63">
        <w:rPr>
          <w:bCs/>
          <w:lang w:val="fr-CA"/>
        </w:rPr>
        <w:t>Télé</w:t>
      </w:r>
      <w:r w:rsidR="00A47B63">
        <w:rPr>
          <w:bCs/>
          <w:lang w:val="fr-CA"/>
        </w:rPr>
        <w:t>phone</w:t>
      </w:r>
      <w:r w:rsidR="00FD41AB">
        <w:rPr>
          <w:bCs/>
          <w:lang w:val="fr-CA"/>
        </w:rPr>
        <w:t xml:space="preserve"> </w:t>
      </w:r>
      <w:r w:rsidR="00EA6E13" w:rsidRPr="00A47B63">
        <w:rPr>
          <w:color w:val="000000"/>
          <w:lang w:val="fr-CA"/>
        </w:rPr>
        <w:t xml:space="preserve">: </w:t>
      </w:r>
      <w:r w:rsidR="00E3085C" w:rsidRPr="00A47B63">
        <w:rPr>
          <w:color w:val="000000"/>
          <w:lang w:val="fr-CA"/>
        </w:rPr>
        <w:t>514-340-1847</w:t>
      </w:r>
    </w:p>
    <w:p w14:paraId="0A55F11C" w14:textId="29F5C15E" w:rsidR="001C23CD" w:rsidRPr="00307930" w:rsidRDefault="00307930" w:rsidP="00EA6E13">
      <w:pPr>
        <w:autoSpaceDE w:val="0"/>
        <w:autoSpaceDN w:val="0"/>
        <w:adjustRightInd w:val="0"/>
        <w:rPr>
          <w:lang w:val="fr-CA"/>
        </w:rPr>
      </w:pPr>
      <w:r w:rsidRPr="00307930">
        <w:rPr>
          <w:lang w:val="fr-CA"/>
        </w:rPr>
        <w:t>3000, chemin de la Côte-Sainte-Catherine</w:t>
      </w:r>
      <w:r w:rsidR="00E3085C" w:rsidRPr="00307930">
        <w:rPr>
          <w:lang w:val="fr-CA"/>
        </w:rPr>
        <w:tab/>
      </w:r>
      <w:r w:rsidRPr="00307930">
        <w:rPr>
          <w:lang w:val="fr-CA"/>
        </w:rPr>
        <w:tab/>
      </w:r>
      <w:r w:rsidR="00A47B63">
        <w:rPr>
          <w:lang w:val="fr-CA"/>
        </w:rPr>
        <w:t>courriel</w:t>
      </w:r>
      <w:r w:rsidR="002872FD">
        <w:rPr>
          <w:lang w:val="fr-CA"/>
        </w:rPr>
        <w:t xml:space="preserve"> </w:t>
      </w:r>
      <w:r w:rsidR="00E3085C" w:rsidRPr="00307930">
        <w:rPr>
          <w:lang w:val="fr-CA"/>
        </w:rPr>
        <w:t>: zvi.singer@hec.ca</w:t>
      </w:r>
    </w:p>
    <w:p w14:paraId="1E0F70ED" w14:textId="77777777" w:rsidR="00526C51" w:rsidRPr="004B0B0C" w:rsidRDefault="004B0B0C" w:rsidP="00C960E0">
      <w:pPr>
        <w:autoSpaceDE w:val="0"/>
        <w:autoSpaceDN w:val="0"/>
        <w:adjustRightInd w:val="0"/>
        <w:rPr>
          <w:color w:val="0000FF"/>
          <w:lang w:val="fr-CA"/>
        </w:rPr>
      </w:pPr>
      <w:r w:rsidRPr="004B0B0C">
        <w:rPr>
          <w:lang w:val="fr-CA"/>
        </w:rPr>
        <w:t>Montréal</w:t>
      </w:r>
      <w:r w:rsidR="00C960E0" w:rsidRPr="004B0B0C">
        <w:rPr>
          <w:lang w:val="fr-CA"/>
        </w:rPr>
        <w:t>, QC Canada</w:t>
      </w:r>
      <w:r w:rsidR="001C23CD" w:rsidRPr="004B0B0C">
        <w:rPr>
          <w:lang w:val="fr-CA"/>
        </w:rPr>
        <w:t xml:space="preserve"> </w:t>
      </w:r>
      <w:r w:rsidR="00E3085C" w:rsidRPr="004B0B0C">
        <w:rPr>
          <w:lang w:val="fr-CA"/>
        </w:rPr>
        <w:t>H3T 2A7</w:t>
      </w:r>
      <w:r w:rsidR="00526C51" w:rsidRPr="004B0B0C">
        <w:rPr>
          <w:color w:val="000000"/>
          <w:lang w:val="fr-CA"/>
        </w:rPr>
        <w:tab/>
      </w:r>
      <w:r w:rsidR="00526C51" w:rsidRPr="004B0B0C">
        <w:rPr>
          <w:lang w:val="fr-CA"/>
        </w:rPr>
        <w:tab/>
      </w:r>
      <w:r w:rsidR="00526C51" w:rsidRPr="004B0B0C">
        <w:rPr>
          <w:lang w:val="fr-CA"/>
        </w:rPr>
        <w:tab/>
      </w:r>
    </w:p>
    <w:p w14:paraId="516BFEF3" w14:textId="77777777" w:rsidR="001C23CD" w:rsidRPr="004B0B0C" w:rsidRDefault="001C23CD" w:rsidP="001C23CD">
      <w:pPr>
        <w:autoSpaceDE w:val="0"/>
        <w:autoSpaceDN w:val="0"/>
        <w:adjustRightInd w:val="0"/>
        <w:jc w:val="center"/>
        <w:rPr>
          <w:lang w:val="fr-CA"/>
        </w:rPr>
      </w:pPr>
    </w:p>
    <w:p w14:paraId="37209BBA" w14:textId="77777777" w:rsidR="00EA6E13" w:rsidRPr="004B0B0C" w:rsidRDefault="00EA6E13" w:rsidP="001C23CD">
      <w:pPr>
        <w:autoSpaceDE w:val="0"/>
        <w:autoSpaceDN w:val="0"/>
        <w:adjustRightInd w:val="0"/>
        <w:rPr>
          <w:lang w:val="fr-CA"/>
        </w:rPr>
      </w:pPr>
    </w:p>
    <w:p w14:paraId="7902F42D" w14:textId="77777777" w:rsidR="00241891" w:rsidRPr="004B0B0C" w:rsidRDefault="00241891" w:rsidP="001C23CD">
      <w:pPr>
        <w:autoSpaceDE w:val="0"/>
        <w:autoSpaceDN w:val="0"/>
        <w:adjustRightInd w:val="0"/>
        <w:rPr>
          <w:lang w:val="fr-CA"/>
        </w:rPr>
      </w:pPr>
    </w:p>
    <w:p w14:paraId="015E58BD" w14:textId="5CCD609D" w:rsidR="00EA6E13" w:rsidRPr="00B92D82" w:rsidRDefault="00FA38AE" w:rsidP="00EA6E13">
      <w:pPr>
        <w:autoSpaceDE w:val="0"/>
        <w:autoSpaceDN w:val="0"/>
        <w:adjustRightInd w:val="0"/>
        <w:rPr>
          <w:b/>
          <w:lang w:val="fr-CA"/>
        </w:rPr>
      </w:pPr>
      <w:r w:rsidRPr="00B92D82">
        <w:rPr>
          <w:b/>
          <w:lang w:val="fr-CA"/>
        </w:rPr>
        <w:t>Po</w:t>
      </w:r>
      <w:r>
        <w:rPr>
          <w:b/>
          <w:lang w:val="fr-CA"/>
        </w:rPr>
        <w:t>stes universitaires</w:t>
      </w:r>
    </w:p>
    <w:p w14:paraId="1B7EFDD7" w14:textId="73213A1E" w:rsidR="00385B68" w:rsidRDefault="00385B68" w:rsidP="00C431A8">
      <w:pPr>
        <w:rPr>
          <w:noProof/>
          <w:lang w:val="fr-CA" w:eastAsia="fr-CA"/>
        </w:rPr>
      </w:pPr>
      <w:r w:rsidRPr="00B92D82">
        <w:rPr>
          <w:noProof/>
          <w:lang w:val="fr-CA" w:eastAsia="fr-CA"/>
        </w:rPr>
        <w:t xml:space="preserve">Professeur </w:t>
      </w:r>
      <w:r w:rsidR="00FF70F3">
        <w:rPr>
          <w:noProof/>
          <w:lang w:val="fr-CA" w:eastAsia="fr-CA"/>
        </w:rPr>
        <w:t>agrégé</w:t>
      </w:r>
      <w:r w:rsidRPr="00B92D82">
        <w:rPr>
          <w:noProof/>
          <w:lang w:val="fr-CA" w:eastAsia="fr-CA"/>
        </w:rPr>
        <w:t xml:space="preserve">, </w:t>
      </w:r>
      <w:r w:rsidRPr="00385B68">
        <w:rPr>
          <w:noProof/>
          <w:lang w:val="fr-CA" w:eastAsia="fr-CA"/>
        </w:rPr>
        <w:t xml:space="preserve">Professorship Roland Chagnon en audit, </w:t>
      </w:r>
      <w:r w:rsidRPr="00B92D82">
        <w:rPr>
          <w:noProof/>
          <w:lang w:val="fr-CA" w:eastAsia="fr-CA"/>
        </w:rPr>
        <w:t>HEC Montréal</w:t>
      </w:r>
    </w:p>
    <w:p w14:paraId="71DCD6E7" w14:textId="77777777" w:rsidR="00385B68" w:rsidRDefault="00385B68" w:rsidP="00385B68">
      <w:pPr>
        <w:ind w:left="6480" w:firstLine="720"/>
        <w:rPr>
          <w:noProof/>
          <w:lang w:val="fr-CA" w:eastAsia="fr-CA"/>
        </w:rPr>
      </w:pPr>
      <w:r w:rsidRPr="00B92D82">
        <w:rPr>
          <w:lang w:val="fr-CA"/>
        </w:rPr>
        <w:t>201</w:t>
      </w:r>
      <w:r>
        <w:rPr>
          <w:lang w:val="fr-CA"/>
        </w:rPr>
        <w:t>8</w:t>
      </w:r>
      <w:r w:rsidRPr="00B92D82">
        <w:rPr>
          <w:lang w:val="fr-CA"/>
        </w:rPr>
        <w:t xml:space="preserve"> – Présent</w:t>
      </w:r>
    </w:p>
    <w:p w14:paraId="402D514B" w14:textId="77777777" w:rsidR="00E3085C" w:rsidRPr="00B92D82" w:rsidRDefault="00C431A8" w:rsidP="00C431A8">
      <w:pPr>
        <w:rPr>
          <w:lang w:val="fr-CA"/>
        </w:rPr>
      </w:pPr>
      <w:r w:rsidRPr="00B92D82">
        <w:rPr>
          <w:noProof/>
          <w:lang w:val="fr-CA" w:eastAsia="fr-CA"/>
        </w:rPr>
        <w:t>Profess</w:t>
      </w:r>
      <w:r w:rsidR="00791403" w:rsidRPr="00B92D82">
        <w:rPr>
          <w:noProof/>
          <w:lang w:val="fr-CA" w:eastAsia="fr-CA"/>
        </w:rPr>
        <w:t>eu</w:t>
      </w:r>
      <w:r w:rsidRPr="00B92D82">
        <w:rPr>
          <w:noProof/>
          <w:lang w:val="fr-CA" w:eastAsia="fr-CA"/>
        </w:rPr>
        <w:t>r</w:t>
      </w:r>
      <w:r w:rsidR="00791403" w:rsidRPr="00B92D82">
        <w:rPr>
          <w:noProof/>
          <w:lang w:val="fr-CA" w:eastAsia="fr-CA"/>
        </w:rPr>
        <w:t xml:space="preserve"> visiteur</w:t>
      </w:r>
      <w:r w:rsidRPr="00B92D82">
        <w:rPr>
          <w:noProof/>
          <w:lang w:val="fr-CA" w:eastAsia="fr-CA"/>
        </w:rPr>
        <w:t xml:space="preserve">, HEC </w:t>
      </w:r>
      <w:r w:rsidR="004B0B0C" w:rsidRPr="00B92D82">
        <w:rPr>
          <w:noProof/>
          <w:lang w:val="fr-CA" w:eastAsia="fr-CA"/>
        </w:rPr>
        <w:t>Montréal</w:t>
      </w:r>
      <w:r w:rsidR="00E33DA9" w:rsidRPr="00B92D82">
        <w:rPr>
          <w:noProof/>
          <w:lang w:val="fr-CA" w:eastAsia="fr-CA"/>
        </w:rPr>
        <w:t xml:space="preserve"> </w:t>
      </w:r>
      <w:r w:rsidR="00E33DA9" w:rsidRPr="00B92D82">
        <w:rPr>
          <w:lang w:val="fr-CA"/>
        </w:rPr>
        <w:tab/>
      </w:r>
      <w:r w:rsidRPr="00B92D82">
        <w:rPr>
          <w:lang w:val="fr-CA"/>
        </w:rPr>
        <w:tab/>
      </w:r>
      <w:r w:rsidRPr="00B92D82">
        <w:rPr>
          <w:lang w:val="fr-CA"/>
        </w:rPr>
        <w:tab/>
      </w:r>
      <w:r w:rsidRPr="00B92D82">
        <w:rPr>
          <w:lang w:val="fr-CA"/>
        </w:rPr>
        <w:tab/>
      </w:r>
      <w:r w:rsidR="00791403" w:rsidRPr="00B92D82">
        <w:rPr>
          <w:lang w:val="fr-CA"/>
        </w:rPr>
        <w:tab/>
      </w:r>
      <w:r w:rsidR="00791403" w:rsidRPr="00B92D82">
        <w:rPr>
          <w:lang w:val="fr-CA"/>
        </w:rPr>
        <w:tab/>
      </w:r>
      <w:r w:rsidRPr="00B92D82">
        <w:rPr>
          <w:lang w:val="fr-CA"/>
        </w:rPr>
        <w:t>2016 –</w:t>
      </w:r>
      <w:r w:rsidR="00E3085C" w:rsidRPr="00B92D82">
        <w:rPr>
          <w:lang w:val="fr-CA"/>
        </w:rPr>
        <w:t xml:space="preserve"> </w:t>
      </w:r>
      <w:r w:rsidR="00385B68" w:rsidRPr="00B92D82">
        <w:rPr>
          <w:lang w:val="fr-CA"/>
        </w:rPr>
        <w:t>201</w:t>
      </w:r>
      <w:r w:rsidR="00385B68">
        <w:rPr>
          <w:lang w:val="fr-CA"/>
        </w:rPr>
        <w:t>8</w:t>
      </w:r>
    </w:p>
    <w:p w14:paraId="259485BC" w14:textId="77777777" w:rsidR="00EA6E13" w:rsidRPr="006F0926" w:rsidRDefault="005E7C92" w:rsidP="00340302">
      <w:pPr>
        <w:autoSpaceDE w:val="0"/>
        <w:autoSpaceDN w:val="0"/>
        <w:adjustRightInd w:val="0"/>
        <w:rPr>
          <w:lang w:val="fr-CA"/>
        </w:rPr>
      </w:pPr>
      <w:r w:rsidRPr="006F0926">
        <w:rPr>
          <w:lang w:val="fr-CA"/>
        </w:rPr>
        <w:t>Profess</w:t>
      </w:r>
      <w:r w:rsidR="00791403" w:rsidRPr="006F0926">
        <w:rPr>
          <w:lang w:val="fr-CA"/>
        </w:rPr>
        <w:t>eu</w:t>
      </w:r>
      <w:r w:rsidRPr="006F0926">
        <w:rPr>
          <w:lang w:val="fr-CA"/>
        </w:rPr>
        <w:t>r</w:t>
      </w:r>
      <w:r w:rsidR="00791403" w:rsidRPr="006F0926">
        <w:rPr>
          <w:lang w:val="fr-CA"/>
        </w:rPr>
        <w:t xml:space="preserve"> </w:t>
      </w:r>
      <w:r w:rsidR="00374851">
        <w:rPr>
          <w:lang w:val="fr-CA"/>
        </w:rPr>
        <w:t>a</w:t>
      </w:r>
      <w:r w:rsidR="00791403" w:rsidRPr="006F0926">
        <w:rPr>
          <w:lang w:val="fr-CA"/>
        </w:rPr>
        <w:t>djoint</w:t>
      </w:r>
      <w:r w:rsidRPr="006F0926">
        <w:rPr>
          <w:lang w:val="fr-CA"/>
        </w:rPr>
        <w:t xml:space="preserve">, </w:t>
      </w:r>
      <w:r w:rsidR="006F0926" w:rsidRPr="006F0926">
        <w:rPr>
          <w:lang w:val="fr-CA"/>
        </w:rPr>
        <w:t>Université</w:t>
      </w:r>
      <w:r w:rsidR="00791403" w:rsidRPr="006F0926">
        <w:rPr>
          <w:lang w:val="fr-CA"/>
        </w:rPr>
        <w:t xml:space="preserve"> </w:t>
      </w:r>
      <w:r w:rsidRPr="006F0926">
        <w:rPr>
          <w:lang w:val="fr-CA"/>
        </w:rPr>
        <w:t xml:space="preserve">McGill, </w:t>
      </w:r>
      <w:r w:rsidR="006F0926" w:rsidRPr="006F0926">
        <w:rPr>
          <w:lang w:val="fr-CA"/>
        </w:rPr>
        <w:t>Faculté de</w:t>
      </w:r>
      <w:r w:rsidR="006F0926">
        <w:rPr>
          <w:lang w:val="fr-CA"/>
        </w:rPr>
        <w:t xml:space="preserve"> gestion, </w:t>
      </w:r>
      <w:proofErr w:type="spellStart"/>
      <w:r w:rsidRPr="006F0926">
        <w:rPr>
          <w:lang w:val="fr-CA"/>
        </w:rPr>
        <w:t>Desautels</w:t>
      </w:r>
      <w:proofErr w:type="spellEnd"/>
      <w:r w:rsidRPr="006F0926">
        <w:rPr>
          <w:lang w:val="fr-CA"/>
        </w:rPr>
        <w:t xml:space="preserve"> </w:t>
      </w:r>
      <w:r w:rsidR="00C431A8" w:rsidRPr="006F0926">
        <w:rPr>
          <w:lang w:val="fr-CA"/>
        </w:rPr>
        <w:tab/>
      </w:r>
      <w:r w:rsidRPr="006F0926">
        <w:rPr>
          <w:lang w:val="fr-CA"/>
        </w:rPr>
        <w:t xml:space="preserve">2007 </w:t>
      </w:r>
      <w:r w:rsidR="00C431A8" w:rsidRPr="006F0926">
        <w:rPr>
          <w:lang w:val="fr-CA"/>
        </w:rPr>
        <w:t>–</w:t>
      </w:r>
      <w:r w:rsidRPr="006F0926">
        <w:rPr>
          <w:lang w:val="fr-CA"/>
        </w:rPr>
        <w:t xml:space="preserve"> </w:t>
      </w:r>
      <w:r w:rsidR="00C431A8" w:rsidRPr="006F0926">
        <w:rPr>
          <w:lang w:val="fr-CA"/>
        </w:rPr>
        <w:t>2016</w:t>
      </w:r>
    </w:p>
    <w:p w14:paraId="4DDB4ED1" w14:textId="77777777" w:rsidR="005E7C92" w:rsidRPr="006F0926" w:rsidRDefault="005E7C92" w:rsidP="001C23CD">
      <w:pPr>
        <w:autoSpaceDE w:val="0"/>
        <w:autoSpaceDN w:val="0"/>
        <w:adjustRightInd w:val="0"/>
        <w:rPr>
          <w:lang w:val="fr-CA"/>
        </w:rPr>
      </w:pPr>
    </w:p>
    <w:p w14:paraId="716B99BD" w14:textId="23919F62" w:rsidR="001C23CD" w:rsidRPr="00740F04" w:rsidRDefault="00374851" w:rsidP="00240BF6">
      <w:pPr>
        <w:autoSpaceDE w:val="0"/>
        <w:autoSpaceDN w:val="0"/>
        <w:adjustRightInd w:val="0"/>
        <w:rPr>
          <w:lang w:val="fr-FR"/>
        </w:rPr>
      </w:pPr>
      <w:r w:rsidRPr="00740F04">
        <w:rPr>
          <w:b/>
          <w:lang w:val="fr-FR"/>
        </w:rPr>
        <w:t xml:space="preserve">Formation </w:t>
      </w:r>
    </w:p>
    <w:p w14:paraId="47F5E47E" w14:textId="77777777" w:rsidR="001C23CD" w:rsidRPr="006F0926" w:rsidRDefault="00780F77" w:rsidP="00DB6877">
      <w:pPr>
        <w:autoSpaceDE w:val="0"/>
        <w:autoSpaceDN w:val="0"/>
        <w:adjustRightInd w:val="0"/>
        <w:rPr>
          <w:lang w:val="fr-CA"/>
        </w:rPr>
      </w:pPr>
      <w:proofErr w:type="spellStart"/>
      <w:r w:rsidRPr="006F0926">
        <w:rPr>
          <w:lang w:val="fr-CA"/>
        </w:rPr>
        <w:t>Ph.D</w:t>
      </w:r>
      <w:proofErr w:type="spellEnd"/>
      <w:r w:rsidR="00D625D3" w:rsidRPr="006F0926">
        <w:rPr>
          <w:lang w:val="fr-CA"/>
        </w:rPr>
        <w:t>.,</w:t>
      </w:r>
      <w:r w:rsidRPr="006F0926">
        <w:rPr>
          <w:lang w:val="fr-CA"/>
        </w:rPr>
        <w:t xml:space="preserve"> </w:t>
      </w:r>
      <w:r w:rsidR="006F0926" w:rsidRPr="006F0926">
        <w:rPr>
          <w:lang w:val="fr-CA"/>
        </w:rPr>
        <w:t>Comptabilité</w:t>
      </w:r>
      <w:r w:rsidRPr="006F0926">
        <w:rPr>
          <w:lang w:val="fr-CA"/>
        </w:rPr>
        <w:t xml:space="preserve">, </w:t>
      </w:r>
      <w:r w:rsidR="006F0926" w:rsidRPr="006F0926">
        <w:rPr>
          <w:lang w:val="fr-CA"/>
        </w:rPr>
        <w:t>Université de</w:t>
      </w:r>
      <w:r w:rsidR="001C23CD" w:rsidRPr="006F0926">
        <w:rPr>
          <w:lang w:val="fr-CA"/>
        </w:rPr>
        <w:t xml:space="preserve"> Californi</w:t>
      </w:r>
      <w:r w:rsidR="006F0926">
        <w:rPr>
          <w:lang w:val="fr-CA"/>
        </w:rPr>
        <w:t>e</w:t>
      </w:r>
      <w:r w:rsidR="001C23CD" w:rsidRPr="006F0926">
        <w:rPr>
          <w:lang w:val="fr-CA"/>
        </w:rPr>
        <w:t>, Berkeley</w:t>
      </w:r>
      <w:r w:rsidRPr="006F0926">
        <w:rPr>
          <w:lang w:val="fr-CA"/>
        </w:rPr>
        <w:t xml:space="preserve">, </w:t>
      </w:r>
      <w:r w:rsidR="00A5437E" w:rsidRPr="006F0926">
        <w:rPr>
          <w:lang w:val="fr-CA"/>
        </w:rPr>
        <w:t>Californie</w:t>
      </w:r>
      <w:r w:rsidRPr="006F0926">
        <w:rPr>
          <w:lang w:val="fr-CA"/>
        </w:rPr>
        <w:t xml:space="preserve">, 2007 </w:t>
      </w:r>
      <w:r w:rsidR="00016015" w:rsidRPr="006F0926">
        <w:rPr>
          <w:lang w:val="fr-CA"/>
        </w:rPr>
        <w:tab/>
      </w:r>
    </w:p>
    <w:p w14:paraId="3F4B80ED" w14:textId="77777777" w:rsidR="001C23CD" w:rsidRPr="00A5437E" w:rsidRDefault="00780F77" w:rsidP="001C23CD">
      <w:pPr>
        <w:autoSpaceDE w:val="0"/>
        <w:autoSpaceDN w:val="0"/>
        <w:adjustRightInd w:val="0"/>
        <w:rPr>
          <w:lang w:val="fr-CA"/>
        </w:rPr>
      </w:pPr>
      <w:r w:rsidRPr="00A5437E">
        <w:rPr>
          <w:lang w:val="fr-CA"/>
        </w:rPr>
        <w:t>M.B.A</w:t>
      </w:r>
      <w:r w:rsidR="00D625D3" w:rsidRPr="00A5437E">
        <w:rPr>
          <w:lang w:val="fr-CA"/>
        </w:rPr>
        <w:t>.,</w:t>
      </w:r>
      <w:r w:rsidRPr="00A5437E">
        <w:rPr>
          <w:lang w:val="fr-CA"/>
        </w:rPr>
        <w:t xml:space="preserve"> </w:t>
      </w:r>
      <w:r w:rsidR="006F0926" w:rsidRPr="006F0926">
        <w:rPr>
          <w:lang w:val="fr-CA"/>
        </w:rPr>
        <w:t xml:space="preserve">Université </w:t>
      </w:r>
      <w:r w:rsidRPr="00A5437E">
        <w:rPr>
          <w:lang w:val="fr-CA"/>
        </w:rPr>
        <w:t>Washington, Saint Louis, Missouri</w:t>
      </w:r>
      <w:r w:rsidR="003C163B" w:rsidRPr="00A5437E">
        <w:rPr>
          <w:lang w:val="fr-CA"/>
        </w:rPr>
        <w:t>, 1997.</w:t>
      </w:r>
      <w:r w:rsidR="001C23CD" w:rsidRPr="00A5437E">
        <w:rPr>
          <w:lang w:val="fr-CA"/>
        </w:rPr>
        <w:tab/>
      </w:r>
      <w:r w:rsidR="001C23CD" w:rsidRPr="00A5437E">
        <w:rPr>
          <w:lang w:val="fr-CA"/>
        </w:rPr>
        <w:tab/>
        <w:t xml:space="preserve"> </w:t>
      </w:r>
      <w:r w:rsidR="00015E79" w:rsidRPr="00A5437E">
        <w:rPr>
          <w:lang w:val="fr-CA"/>
        </w:rPr>
        <w:t xml:space="preserve"> </w:t>
      </w:r>
    </w:p>
    <w:p w14:paraId="4E9DE50E" w14:textId="77777777" w:rsidR="00015E79" w:rsidRPr="00A5437E" w:rsidRDefault="00E32040" w:rsidP="003C163B">
      <w:pPr>
        <w:autoSpaceDE w:val="0"/>
        <w:autoSpaceDN w:val="0"/>
        <w:adjustRightInd w:val="0"/>
        <w:rPr>
          <w:lang w:val="fr-CA"/>
        </w:rPr>
      </w:pPr>
      <w:r w:rsidRPr="00A5437E">
        <w:rPr>
          <w:lang w:val="fr-CA"/>
        </w:rPr>
        <w:t>B.A</w:t>
      </w:r>
      <w:r w:rsidR="00D625D3" w:rsidRPr="00A5437E">
        <w:rPr>
          <w:lang w:val="fr-CA"/>
        </w:rPr>
        <w:t>.,</w:t>
      </w:r>
      <w:r w:rsidR="003C163B" w:rsidRPr="00A5437E">
        <w:rPr>
          <w:lang w:val="fr-CA"/>
        </w:rPr>
        <w:t xml:space="preserve"> </w:t>
      </w:r>
      <w:r w:rsidR="00A5437E" w:rsidRPr="00A5437E">
        <w:rPr>
          <w:lang w:val="fr-CA"/>
        </w:rPr>
        <w:t>Comptabilité et Économie</w:t>
      </w:r>
      <w:r w:rsidR="003C163B" w:rsidRPr="00A5437E">
        <w:rPr>
          <w:lang w:val="fr-CA"/>
        </w:rPr>
        <w:t xml:space="preserve">, </w:t>
      </w:r>
      <w:r w:rsidR="00A5437E" w:rsidRPr="006F0926">
        <w:rPr>
          <w:lang w:val="fr-CA"/>
        </w:rPr>
        <w:t xml:space="preserve">Université </w:t>
      </w:r>
      <w:r w:rsidR="003C163B" w:rsidRPr="00A5437E">
        <w:rPr>
          <w:lang w:val="fr-CA"/>
        </w:rPr>
        <w:t xml:space="preserve">Tel-Aviv, Tel-Aviv, </w:t>
      </w:r>
      <w:r w:rsidR="00A5437E" w:rsidRPr="00A5437E">
        <w:rPr>
          <w:lang w:val="fr-CA"/>
        </w:rPr>
        <w:t>Israël</w:t>
      </w:r>
      <w:r w:rsidR="003C163B" w:rsidRPr="00A5437E">
        <w:rPr>
          <w:lang w:val="fr-CA"/>
        </w:rPr>
        <w:t>, 1988.</w:t>
      </w:r>
    </w:p>
    <w:p w14:paraId="1A692593" w14:textId="77777777" w:rsidR="00F961A8" w:rsidRPr="00A5437E" w:rsidRDefault="00F961A8" w:rsidP="00F961A8">
      <w:pPr>
        <w:autoSpaceDE w:val="0"/>
        <w:autoSpaceDN w:val="0"/>
        <w:adjustRightInd w:val="0"/>
        <w:rPr>
          <w:lang w:val="fr-CA"/>
        </w:rPr>
      </w:pPr>
    </w:p>
    <w:p w14:paraId="4ED349EC" w14:textId="77777777" w:rsidR="00F961A8" w:rsidRPr="00740F04" w:rsidRDefault="00A47B63" w:rsidP="00FD6E3A">
      <w:pPr>
        <w:autoSpaceDE w:val="0"/>
        <w:autoSpaceDN w:val="0"/>
        <w:adjustRightInd w:val="0"/>
        <w:rPr>
          <w:b/>
          <w:lang w:val="fr-FR"/>
        </w:rPr>
      </w:pPr>
      <w:r w:rsidRPr="00740F04">
        <w:rPr>
          <w:b/>
          <w:lang w:val="fr-FR"/>
        </w:rPr>
        <w:t>Intérêts de re</w:t>
      </w:r>
      <w:r w:rsidR="00374851" w:rsidRPr="00740F04">
        <w:rPr>
          <w:b/>
          <w:lang w:val="fr-FR"/>
        </w:rPr>
        <w:t>cherche</w:t>
      </w:r>
    </w:p>
    <w:p w14:paraId="425260CF" w14:textId="77777777" w:rsidR="007A126A" w:rsidRPr="00A5437E" w:rsidRDefault="007A126A" w:rsidP="007A126A">
      <w:pPr>
        <w:autoSpaceDE w:val="0"/>
        <w:autoSpaceDN w:val="0"/>
        <w:adjustRightInd w:val="0"/>
        <w:rPr>
          <w:lang w:val="fr-CA"/>
        </w:rPr>
      </w:pPr>
      <w:r w:rsidRPr="00A5437E">
        <w:rPr>
          <w:lang w:val="fr-CA"/>
        </w:rPr>
        <w:t>Qualité de l</w:t>
      </w:r>
      <w:r>
        <w:rPr>
          <w:lang w:val="fr-CA"/>
        </w:rPr>
        <w:t>’</w:t>
      </w:r>
      <w:r w:rsidRPr="00A5437E">
        <w:rPr>
          <w:lang w:val="fr-CA"/>
        </w:rPr>
        <w:t>information financière, choix comptables, règlements comptables et qualité de l</w:t>
      </w:r>
      <w:r>
        <w:rPr>
          <w:lang w:val="fr-CA"/>
        </w:rPr>
        <w:t>’</w:t>
      </w:r>
      <w:r w:rsidRPr="00A5437E">
        <w:rPr>
          <w:lang w:val="fr-CA"/>
        </w:rPr>
        <w:t>audit.</w:t>
      </w:r>
    </w:p>
    <w:p w14:paraId="7F31FBB0" w14:textId="77777777" w:rsidR="00F961A8" w:rsidRPr="00A5437E" w:rsidRDefault="00F961A8" w:rsidP="00F961A8">
      <w:pPr>
        <w:autoSpaceDE w:val="0"/>
        <w:autoSpaceDN w:val="0"/>
        <w:adjustRightInd w:val="0"/>
        <w:rPr>
          <w:lang w:val="fr-CA"/>
        </w:rPr>
      </w:pPr>
    </w:p>
    <w:p w14:paraId="3B91804E" w14:textId="77777777" w:rsidR="00292A0E" w:rsidRPr="00740F04" w:rsidRDefault="00A47B63" w:rsidP="00292A0E">
      <w:pPr>
        <w:autoSpaceDE w:val="0"/>
        <w:autoSpaceDN w:val="0"/>
        <w:adjustRightInd w:val="0"/>
        <w:rPr>
          <w:b/>
          <w:lang w:val="fr-FR"/>
        </w:rPr>
      </w:pPr>
      <w:r w:rsidRPr="00740F04">
        <w:rPr>
          <w:b/>
          <w:lang w:val="fr-FR"/>
        </w:rPr>
        <w:t>Intérêts pédagogiques</w:t>
      </w:r>
    </w:p>
    <w:p w14:paraId="57F4036E" w14:textId="77777777" w:rsidR="00292A0E" w:rsidRPr="00A5437E" w:rsidRDefault="00A5437E" w:rsidP="00340302">
      <w:pPr>
        <w:autoSpaceDE w:val="0"/>
        <w:autoSpaceDN w:val="0"/>
        <w:adjustRightInd w:val="0"/>
        <w:rPr>
          <w:lang w:val="fr-CA"/>
        </w:rPr>
      </w:pPr>
      <w:r w:rsidRPr="00A5437E">
        <w:rPr>
          <w:lang w:val="fr-CA"/>
        </w:rPr>
        <w:t>Comptabilité financière, analyse des états financiers, théorie comptable</w:t>
      </w:r>
      <w:r w:rsidR="00E300C3" w:rsidRPr="00A5437E">
        <w:rPr>
          <w:lang w:val="fr-CA"/>
        </w:rPr>
        <w:t>.</w:t>
      </w:r>
    </w:p>
    <w:p w14:paraId="47347DA9" w14:textId="77777777" w:rsidR="00292A0E" w:rsidRPr="00A5437E" w:rsidRDefault="00292A0E" w:rsidP="00292A0E">
      <w:pPr>
        <w:autoSpaceDE w:val="0"/>
        <w:autoSpaceDN w:val="0"/>
        <w:adjustRightInd w:val="0"/>
        <w:rPr>
          <w:lang w:val="fr-CA"/>
        </w:rPr>
      </w:pPr>
    </w:p>
    <w:p w14:paraId="43C5890C" w14:textId="77777777" w:rsidR="00596AD2" w:rsidRPr="006E7901" w:rsidRDefault="00596AD2" w:rsidP="00BA091A">
      <w:pPr>
        <w:autoSpaceDE w:val="0"/>
        <w:autoSpaceDN w:val="0"/>
        <w:adjustRightInd w:val="0"/>
        <w:rPr>
          <w:b/>
        </w:rPr>
      </w:pPr>
      <w:r w:rsidRPr="006E7901">
        <w:rPr>
          <w:b/>
        </w:rPr>
        <w:t>Publications</w:t>
      </w:r>
    </w:p>
    <w:p w14:paraId="00A29F2E" w14:textId="751778AD" w:rsidR="00112A18" w:rsidRDefault="00112A18" w:rsidP="00112A18">
      <w:pPr>
        <w:autoSpaceDE w:val="0"/>
        <w:autoSpaceDN w:val="0"/>
        <w:adjustRightInd w:val="0"/>
      </w:pPr>
      <w:bookmarkStart w:id="0" w:name="_Hlk46309825"/>
      <w:r>
        <w:t xml:space="preserve">Krishnan, G., Z. Singer, and J. Zhang. Audit Partner Ethnicity and </w:t>
      </w:r>
      <w:r w:rsidRPr="005976F2">
        <w:t>Salient Audit Phenomena</w:t>
      </w:r>
      <w:r>
        <w:t>.</w:t>
      </w:r>
      <w:bookmarkEnd w:id="0"/>
      <w:r>
        <w:t xml:space="preserve"> </w:t>
      </w:r>
      <w:r w:rsidRPr="00436964">
        <w:rPr>
          <w:i/>
          <w:iCs/>
        </w:rPr>
        <w:t>Accounting</w:t>
      </w:r>
      <w:r>
        <w:rPr>
          <w:i/>
          <w:iCs/>
        </w:rPr>
        <w:t xml:space="preserve">, Organizations, and </w:t>
      </w:r>
      <w:r w:rsidRPr="00436964">
        <w:rPr>
          <w:i/>
          <w:iCs/>
        </w:rPr>
        <w:t>S</w:t>
      </w:r>
      <w:r>
        <w:rPr>
          <w:i/>
          <w:iCs/>
        </w:rPr>
        <w:t>ociety.</w:t>
      </w:r>
      <w:r>
        <w:t xml:space="preserve"> </w:t>
      </w:r>
      <w:r w:rsidRPr="00693990">
        <w:t xml:space="preserve">Publication à </w:t>
      </w:r>
      <w:proofErr w:type="spellStart"/>
      <w:r w:rsidRPr="00693990">
        <w:t>venir</w:t>
      </w:r>
      <w:proofErr w:type="spellEnd"/>
      <w:r>
        <w:t>.</w:t>
      </w:r>
    </w:p>
    <w:p w14:paraId="4843E9C2" w14:textId="77777777" w:rsidR="00B323B1" w:rsidRPr="00FA53FA" w:rsidRDefault="00B323B1" w:rsidP="00B323B1">
      <w:pPr>
        <w:autoSpaceDE w:val="0"/>
        <w:autoSpaceDN w:val="0"/>
        <w:adjustRightInd w:val="0"/>
        <w:rPr>
          <w:rStyle w:val="Lienhypertexte"/>
          <w:rFonts w:ascii="Times New Roman" w:hAnsi="Times New Roman" w:cs="Times New Roman"/>
          <w:sz w:val="24"/>
          <w:szCs w:val="24"/>
          <w:lang w:val="fr-CA" w:eastAsia="fr-CA"/>
        </w:rPr>
      </w:pPr>
      <w:hyperlink r:id="rId7" w:tgtFrame="_blank" w:tooltip="Persistent link using digital object identifier" w:history="1">
        <w:r w:rsidRPr="00FA53FA">
          <w:rPr>
            <w:rStyle w:val="Lienhypertexte"/>
            <w:rFonts w:ascii="Times New Roman" w:hAnsi="Times New Roman" w:cs="Times New Roman"/>
            <w:sz w:val="24"/>
            <w:szCs w:val="24"/>
            <w:lang w:val="fr-CA" w:eastAsia="fr-CA"/>
          </w:rPr>
          <w:t>https://doi.org/10.1016/j.aos.2023.101440</w:t>
        </w:r>
      </w:hyperlink>
    </w:p>
    <w:p w14:paraId="1DCBFA25" w14:textId="77777777" w:rsidR="00112A18" w:rsidRDefault="00112A18" w:rsidP="000B7D86">
      <w:pPr>
        <w:autoSpaceDE w:val="0"/>
        <w:autoSpaceDN w:val="0"/>
        <w:adjustRightInd w:val="0"/>
      </w:pPr>
    </w:p>
    <w:p w14:paraId="1D9A753C" w14:textId="55183C3E" w:rsidR="000B7D86" w:rsidRDefault="000B7D86" w:rsidP="000B7D86">
      <w:pPr>
        <w:autoSpaceDE w:val="0"/>
        <w:autoSpaceDN w:val="0"/>
        <w:adjustRightInd w:val="0"/>
      </w:pPr>
      <w:r w:rsidRPr="004811A9">
        <w:t xml:space="preserve">Pruijssers, J., G. Singer, Z. Singer, and D. Tsang. </w:t>
      </w:r>
      <w:r w:rsidRPr="00285749">
        <w:t>Social Influence Pressures and the Risk Attitudes of Aspiring Financial Market Professionals</w:t>
      </w:r>
      <w:r>
        <w:t xml:space="preserve">. </w:t>
      </w:r>
      <w:r>
        <w:rPr>
          <w:i/>
          <w:iCs/>
        </w:rPr>
        <w:t xml:space="preserve">Journal of </w:t>
      </w:r>
      <w:r w:rsidRPr="00264345">
        <w:rPr>
          <w:i/>
          <w:iCs/>
        </w:rPr>
        <w:t xml:space="preserve">Accounting </w:t>
      </w:r>
      <w:r>
        <w:rPr>
          <w:i/>
          <w:iCs/>
        </w:rPr>
        <w:t>Education</w:t>
      </w:r>
      <w:r w:rsidR="005F7E0A" w:rsidRPr="005F7E0A">
        <w:t xml:space="preserve">, </w:t>
      </w:r>
      <w:r w:rsidR="005F7E0A" w:rsidRPr="00693990">
        <w:t xml:space="preserve">Publication à </w:t>
      </w:r>
      <w:proofErr w:type="spellStart"/>
      <w:r w:rsidR="005F7E0A" w:rsidRPr="00693990">
        <w:t>venir</w:t>
      </w:r>
      <w:proofErr w:type="spellEnd"/>
      <w:r w:rsidR="007F1863">
        <w:t>.</w:t>
      </w:r>
    </w:p>
    <w:p w14:paraId="35467BF4" w14:textId="19945DC9" w:rsidR="007F1863" w:rsidRPr="00F10466" w:rsidRDefault="00000000" w:rsidP="007F1863">
      <w:pPr>
        <w:autoSpaceDE w:val="0"/>
        <w:autoSpaceDN w:val="0"/>
        <w:adjustRightInd w:val="0"/>
        <w:rPr>
          <w:rStyle w:val="Lienhypertexte"/>
          <w:rFonts w:ascii="Times New Roman" w:hAnsi="Times New Roman" w:cs="Times New Roman"/>
          <w:sz w:val="24"/>
          <w:szCs w:val="24"/>
          <w:lang w:val="fr-CA" w:eastAsia="fr-CA"/>
        </w:rPr>
      </w:pPr>
      <w:hyperlink r:id="rId8" w:tgtFrame="_blank" w:tooltip="Persistent link using digital object identifier" w:history="1">
        <w:r w:rsidR="00F10466" w:rsidRPr="00F10466">
          <w:rPr>
            <w:rStyle w:val="Lienhypertexte"/>
            <w:rFonts w:ascii="Times New Roman" w:hAnsi="Times New Roman" w:cs="Times New Roman"/>
            <w:sz w:val="24"/>
            <w:szCs w:val="24"/>
            <w:lang w:val="fr-CA" w:eastAsia="fr-CA"/>
          </w:rPr>
          <w:t>https://doi.org/10.1016/j.jaccedu.2022.100828</w:t>
        </w:r>
      </w:hyperlink>
    </w:p>
    <w:p w14:paraId="4990429B" w14:textId="77777777" w:rsidR="000B7D86" w:rsidRPr="00740F04" w:rsidRDefault="000B7D86" w:rsidP="000B7D86">
      <w:pPr>
        <w:tabs>
          <w:tab w:val="left" w:pos="1536"/>
        </w:tabs>
        <w:spacing w:line="220" w:lineRule="exact"/>
        <w:rPr>
          <w:rFonts w:eastAsia="PMingLiU"/>
          <w:b/>
          <w:lang w:eastAsia="zh-HK"/>
        </w:rPr>
      </w:pPr>
    </w:p>
    <w:p w14:paraId="283E4652" w14:textId="4F7E7C5F" w:rsidR="00313B83" w:rsidRDefault="00313B83" w:rsidP="00313B83">
      <w:pPr>
        <w:autoSpaceDE w:val="0"/>
        <w:autoSpaceDN w:val="0"/>
        <w:adjustRightInd w:val="0"/>
      </w:pPr>
      <w:r>
        <w:t xml:space="preserve">Singer, Z., Y. Wang, and J. Zhang. 2022. </w:t>
      </w:r>
      <w:r w:rsidRPr="00F86291">
        <w:t xml:space="preserve">Can Short Sellers Detect Internal Control </w:t>
      </w:r>
      <w:r>
        <w:t>Material Weaknesses? Evidence f</w:t>
      </w:r>
      <w:r w:rsidRPr="00F86291">
        <w:t>rom Section 404 of the Sarbanes–Oxley Act</w:t>
      </w:r>
      <w:r>
        <w:t>.</w:t>
      </w:r>
      <w:r w:rsidRPr="006E7901">
        <w:t xml:space="preserve"> </w:t>
      </w:r>
      <w:r>
        <w:rPr>
          <w:i/>
        </w:rPr>
        <w:t xml:space="preserve">Journal of Accounting, Auditing, and Finance, </w:t>
      </w:r>
      <w:r>
        <w:rPr>
          <w:iCs/>
        </w:rPr>
        <w:t>37(1): 3-38</w:t>
      </w:r>
      <w:r>
        <w:t>.</w:t>
      </w:r>
    </w:p>
    <w:p w14:paraId="6D9BA775" w14:textId="77777777" w:rsidR="00DA12C8" w:rsidRPr="006D66D0" w:rsidRDefault="00000000" w:rsidP="00DA12C8">
      <w:pPr>
        <w:autoSpaceDE w:val="0"/>
        <w:autoSpaceDN w:val="0"/>
        <w:adjustRightInd w:val="0"/>
        <w:rPr>
          <w:rStyle w:val="Lienhypertexte"/>
          <w:rFonts w:ascii="Times New Roman" w:hAnsi="Times New Roman" w:cs="Times New Roman"/>
          <w:sz w:val="24"/>
          <w:szCs w:val="24"/>
          <w:lang w:val="fr-CA" w:eastAsia="fr-CA"/>
        </w:rPr>
      </w:pPr>
      <w:hyperlink r:id="rId9" w:history="1">
        <w:r w:rsidR="00DA12C8" w:rsidRPr="006D66D0">
          <w:rPr>
            <w:rStyle w:val="Lienhypertexte"/>
            <w:rFonts w:ascii="Times New Roman" w:hAnsi="Times New Roman" w:cs="Times New Roman"/>
            <w:sz w:val="24"/>
            <w:szCs w:val="24"/>
            <w:lang w:val="fr-CA" w:eastAsia="fr-CA"/>
          </w:rPr>
          <w:t>https://doi.org/10.1177/0148558X17748524</w:t>
        </w:r>
      </w:hyperlink>
      <w:r w:rsidR="00DA12C8" w:rsidRPr="006D66D0">
        <w:rPr>
          <w:rStyle w:val="Lienhypertexte"/>
          <w:rFonts w:ascii="Times New Roman" w:hAnsi="Times New Roman" w:cs="Times New Roman"/>
          <w:sz w:val="24"/>
          <w:szCs w:val="24"/>
          <w:lang w:val="fr-CA" w:eastAsia="fr-CA"/>
        </w:rPr>
        <w:t xml:space="preserve"> </w:t>
      </w:r>
    </w:p>
    <w:p w14:paraId="7A288960" w14:textId="77777777" w:rsidR="00313B83" w:rsidRDefault="00313B83" w:rsidP="00693990">
      <w:pPr>
        <w:autoSpaceDE w:val="0"/>
        <w:autoSpaceDN w:val="0"/>
        <w:adjustRightInd w:val="0"/>
      </w:pPr>
    </w:p>
    <w:p w14:paraId="0C27643C" w14:textId="71EF12AE" w:rsidR="00693990" w:rsidRPr="006E7901" w:rsidRDefault="00693990" w:rsidP="00186F67">
      <w:pPr>
        <w:autoSpaceDE w:val="0"/>
        <w:autoSpaceDN w:val="0"/>
        <w:adjustRightInd w:val="0"/>
      </w:pPr>
      <w:r w:rsidRPr="00C47F61">
        <w:t>Cziffra</w:t>
      </w:r>
      <w:r>
        <w:t xml:space="preserve">, J., S. Fortin, and Z. Singer. </w:t>
      </w:r>
      <w:r w:rsidR="00313B83">
        <w:t xml:space="preserve">2021. </w:t>
      </w:r>
      <w:r w:rsidR="00186F67" w:rsidRPr="00186F67">
        <w:t>Differences in government accounting conservatism</w:t>
      </w:r>
      <w:r w:rsidR="00186F67">
        <w:t xml:space="preserve"> </w:t>
      </w:r>
      <w:r w:rsidR="00186F67" w:rsidRPr="00186F67">
        <w:t>across jurisdictions, their determinants, and consequences:</w:t>
      </w:r>
      <w:r w:rsidR="00186F67">
        <w:t xml:space="preserve"> </w:t>
      </w:r>
      <w:r w:rsidR="00186F67" w:rsidRPr="00186F67">
        <w:t>the case of Canada and the United States</w:t>
      </w:r>
      <w:r w:rsidRPr="006E7901">
        <w:t>.</w:t>
      </w:r>
      <w:r>
        <w:t xml:space="preserve"> </w:t>
      </w:r>
      <w:r w:rsidRPr="00436964">
        <w:rPr>
          <w:i/>
          <w:iCs/>
        </w:rPr>
        <w:t>Review of Accounting Studies</w:t>
      </w:r>
      <w:r w:rsidRPr="00693990">
        <w:t xml:space="preserve">, Publication à </w:t>
      </w:r>
      <w:proofErr w:type="spellStart"/>
      <w:r w:rsidRPr="00693990">
        <w:t>venir</w:t>
      </w:r>
      <w:proofErr w:type="spellEnd"/>
      <w:r>
        <w:rPr>
          <w:i/>
          <w:iCs/>
        </w:rPr>
        <w:t>.</w:t>
      </w:r>
      <w:r w:rsidR="00BA100E" w:rsidRPr="00BA100E">
        <w:t xml:space="preserve"> </w:t>
      </w:r>
      <w:hyperlink r:id="rId10" w:history="1">
        <w:r w:rsidR="00BA100E" w:rsidRPr="00BA100E">
          <w:rPr>
            <w:rStyle w:val="Lienhypertexte"/>
            <w:rFonts w:ascii="Times New Roman" w:hAnsi="Times New Roman" w:cs="Times New Roman"/>
            <w:sz w:val="24"/>
            <w:szCs w:val="24"/>
            <w:lang w:val="fr-CA" w:eastAsia="fr-CA"/>
          </w:rPr>
          <w:t>https://doi.org/10.1007/s11142-021-09663-z</w:t>
        </w:r>
      </w:hyperlink>
      <w:r w:rsidR="00BA100E">
        <w:rPr>
          <w:i/>
          <w:iCs/>
        </w:rPr>
        <w:t xml:space="preserve"> </w:t>
      </w:r>
    </w:p>
    <w:p w14:paraId="5E3D013A" w14:textId="77777777" w:rsidR="00693990" w:rsidRDefault="00693990" w:rsidP="00693990">
      <w:pPr>
        <w:suppressAutoHyphens/>
        <w:autoSpaceDE w:val="0"/>
        <w:autoSpaceDN w:val="0"/>
        <w:adjustRightInd w:val="0"/>
      </w:pPr>
    </w:p>
    <w:p w14:paraId="6564E715" w14:textId="4BBE9DC7" w:rsidR="006F0879" w:rsidRPr="0063590D" w:rsidRDefault="006F0879" w:rsidP="006F0879">
      <w:pPr>
        <w:autoSpaceDE w:val="0"/>
        <w:autoSpaceDN w:val="0"/>
        <w:adjustRightInd w:val="0"/>
      </w:pPr>
      <w:r w:rsidRPr="00693990">
        <w:lastRenderedPageBreak/>
        <w:t xml:space="preserve">Francoeur, C., Y. Li, Z. Singer, and J. Zhang. </w:t>
      </w:r>
      <w:r w:rsidRPr="00D7141D">
        <w:t>202</w:t>
      </w:r>
      <w:r>
        <w:t xml:space="preserve">1. </w:t>
      </w:r>
      <w:r w:rsidRPr="0063590D">
        <w:t>Management Forecasts of Female CEOs: Quality and Consequences.</w:t>
      </w:r>
      <w:r>
        <w:t xml:space="preserve"> </w:t>
      </w:r>
      <w:r>
        <w:rPr>
          <w:i/>
        </w:rPr>
        <w:t>Review of Accounting Studies</w:t>
      </w:r>
      <w:r w:rsidRPr="006F0879">
        <w:rPr>
          <w:iCs/>
        </w:rPr>
        <w:t>,</w:t>
      </w:r>
      <w:r>
        <w:rPr>
          <w:i/>
        </w:rPr>
        <w:t xml:space="preserve"> </w:t>
      </w:r>
      <w:r w:rsidR="00693990" w:rsidRPr="00693990">
        <w:t xml:space="preserve">Publication à </w:t>
      </w:r>
      <w:proofErr w:type="spellStart"/>
      <w:r w:rsidR="00693990" w:rsidRPr="00693990">
        <w:t>venir</w:t>
      </w:r>
      <w:proofErr w:type="spellEnd"/>
      <w:r w:rsidRPr="00D7141D">
        <w:rPr>
          <w:iCs/>
        </w:rPr>
        <w:t>.</w:t>
      </w:r>
      <w:r w:rsidR="00DD74A7">
        <w:rPr>
          <w:iCs/>
        </w:rPr>
        <w:t xml:space="preserve"> </w:t>
      </w:r>
      <w:hyperlink r:id="rId11" w:history="1">
        <w:r w:rsidR="003B28B2" w:rsidRPr="00782A3D">
          <w:rPr>
            <w:rStyle w:val="Lienhypertexte"/>
            <w:rFonts w:ascii="Times New Roman" w:hAnsi="Times New Roman" w:cs="Times New Roman"/>
            <w:sz w:val="24"/>
            <w:szCs w:val="24"/>
            <w:lang w:val="fr-CA" w:eastAsia="fr-CA"/>
          </w:rPr>
          <w:t>https://doi.org/10.1007/s11142-021-09669-7</w:t>
        </w:r>
      </w:hyperlink>
      <w:r w:rsidR="003B28B2">
        <w:rPr>
          <w:color w:val="131413"/>
          <w:lang w:val="fr-CA" w:eastAsia="fr-CA"/>
        </w:rPr>
        <w:t xml:space="preserve"> </w:t>
      </w:r>
      <w:r w:rsidR="003B28B2">
        <w:rPr>
          <w:rFonts w:ascii="AdvTTc488b0e6" w:hAnsi="AdvTTc488b0e6" w:cs="AdvTTc488b0e6"/>
          <w:color w:val="131413"/>
          <w:sz w:val="16"/>
          <w:szCs w:val="16"/>
          <w:lang w:val="fr-CA" w:eastAsia="fr-CA"/>
        </w:rPr>
        <w:t xml:space="preserve"> </w:t>
      </w:r>
    </w:p>
    <w:p w14:paraId="6B0208BD" w14:textId="77777777" w:rsidR="006F0879" w:rsidRPr="0063590D" w:rsidRDefault="006F0879" w:rsidP="006F0879">
      <w:pPr>
        <w:autoSpaceDE w:val="0"/>
        <w:autoSpaceDN w:val="0"/>
        <w:adjustRightInd w:val="0"/>
      </w:pPr>
    </w:p>
    <w:p w14:paraId="48161B05" w14:textId="330CA3F6" w:rsidR="00316199" w:rsidRDefault="00316199" w:rsidP="00316199">
      <w:pPr>
        <w:autoSpaceDE w:val="0"/>
        <w:autoSpaceDN w:val="0"/>
        <w:adjustRightInd w:val="0"/>
      </w:pPr>
      <w:r>
        <w:t>Singer, Z., and J. Zhang</w:t>
      </w:r>
      <w:r w:rsidRPr="006E7901">
        <w:t>.</w:t>
      </w:r>
      <w:r>
        <w:t xml:space="preserve"> 2021. </w:t>
      </w:r>
      <w:r w:rsidRPr="004E637E">
        <w:t>Do Companies Engage in Auditor Shopping to Conceal Misreporting? Evidence from Financial Misstatements</w:t>
      </w:r>
      <w:r>
        <w:t xml:space="preserve">. </w:t>
      </w:r>
      <w:r w:rsidR="00D85B83" w:rsidRPr="00D7141D">
        <w:rPr>
          <w:i/>
          <w:iCs/>
        </w:rPr>
        <w:t>Journal of Business, Finance, and Accounting</w:t>
      </w:r>
      <w:r w:rsidR="00D85B83">
        <w:t xml:space="preserve">, 49(1-2): 140-180. </w:t>
      </w:r>
      <w:hyperlink r:id="rId12" w:history="1">
        <w:r w:rsidR="00D85B83">
          <w:rPr>
            <w:rStyle w:val="Lienhypertexte"/>
            <w:rFonts w:ascii="Open Sans" w:hAnsi="Open Sans" w:cs="Open Sans"/>
            <w:b/>
            <w:bCs/>
            <w:color w:val="005274"/>
            <w:sz w:val="21"/>
            <w:szCs w:val="21"/>
            <w:shd w:val="clear" w:color="auto" w:fill="FFFFFF"/>
          </w:rPr>
          <w:t>https://doi.org/10.1111/jbfa.12562</w:t>
        </w:r>
      </w:hyperlink>
      <w:r>
        <w:t>.</w:t>
      </w:r>
    </w:p>
    <w:p w14:paraId="13175913" w14:textId="77777777" w:rsidR="00316199" w:rsidRDefault="00316199" w:rsidP="00316199">
      <w:pPr>
        <w:autoSpaceDE w:val="0"/>
        <w:autoSpaceDN w:val="0"/>
        <w:adjustRightInd w:val="0"/>
      </w:pPr>
    </w:p>
    <w:p w14:paraId="01C0E19B" w14:textId="1BFB5C08" w:rsidR="005A7D15" w:rsidRDefault="005A7D15" w:rsidP="005A7D15">
      <w:pPr>
        <w:autoSpaceDE w:val="0"/>
        <w:autoSpaceDN w:val="0"/>
        <w:adjustRightInd w:val="0"/>
      </w:pPr>
      <w:r w:rsidRPr="006E7901">
        <w:t xml:space="preserve">Fedyk, T., Z. Singer, and T. Sougiannis. </w:t>
      </w:r>
      <w:r>
        <w:t xml:space="preserve">2019. </w:t>
      </w:r>
      <w:r w:rsidRPr="00C039BC">
        <w:t>The Accrual Anomaly: Accrual Originations, Accrual Reversals, and Investor</w:t>
      </w:r>
      <w:r>
        <w:t xml:space="preserve"> Learning.</w:t>
      </w:r>
      <w:r w:rsidRPr="00C039BC">
        <w:t xml:space="preserve"> </w:t>
      </w:r>
      <w:r w:rsidRPr="005A4478">
        <w:rPr>
          <w:i/>
        </w:rPr>
        <w:t>Contemporary</w:t>
      </w:r>
      <w:r>
        <w:t xml:space="preserve"> </w:t>
      </w:r>
      <w:r>
        <w:rPr>
          <w:i/>
        </w:rPr>
        <w:t>Accounting Research</w:t>
      </w:r>
      <w:r w:rsidR="00F22B6A" w:rsidRPr="00F22B6A">
        <w:rPr>
          <w:iCs/>
        </w:rPr>
        <w:t>, 37(2): 885-916</w:t>
      </w:r>
      <w:r>
        <w:t>.</w:t>
      </w:r>
    </w:p>
    <w:p w14:paraId="15066FFC" w14:textId="06E3E5B1" w:rsidR="0074220C" w:rsidRPr="006E7901" w:rsidRDefault="00000000" w:rsidP="005A7D15">
      <w:pPr>
        <w:autoSpaceDE w:val="0"/>
        <w:autoSpaceDN w:val="0"/>
        <w:adjustRightInd w:val="0"/>
      </w:pPr>
      <w:hyperlink r:id="rId13" w:history="1">
        <w:r w:rsidR="006A1A81">
          <w:rPr>
            <w:rStyle w:val="Lienhypertexte"/>
            <w:rFonts w:ascii="Open Sans" w:hAnsi="Open Sans" w:cs="Open Sans"/>
            <w:b/>
            <w:bCs/>
            <w:color w:val="005274"/>
            <w:sz w:val="21"/>
            <w:szCs w:val="21"/>
            <w:shd w:val="clear" w:color="auto" w:fill="FFFFFF"/>
          </w:rPr>
          <w:t>https://doi.org/10.1111/1911-3846.12538</w:t>
        </w:r>
      </w:hyperlink>
    </w:p>
    <w:p w14:paraId="5F9BB785" w14:textId="77777777" w:rsidR="005A7D15" w:rsidRDefault="005A7D15" w:rsidP="00713B29">
      <w:pPr>
        <w:suppressAutoHyphens/>
        <w:autoSpaceDE w:val="0"/>
        <w:autoSpaceDN w:val="0"/>
        <w:adjustRightInd w:val="0"/>
      </w:pPr>
    </w:p>
    <w:p w14:paraId="73DC5CB5" w14:textId="35D4C01F" w:rsidR="00713B29" w:rsidRDefault="00713B29" w:rsidP="00713B29">
      <w:pPr>
        <w:suppressAutoHyphens/>
        <w:autoSpaceDE w:val="0"/>
        <w:autoSpaceDN w:val="0"/>
        <w:adjustRightInd w:val="0"/>
      </w:pPr>
      <w:r>
        <w:t>Singer, Z., and J. Zhang</w:t>
      </w:r>
      <w:r w:rsidRPr="006E7901">
        <w:t>.</w:t>
      </w:r>
      <w:r w:rsidRPr="00991715">
        <w:t xml:space="preserve"> </w:t>
      </w:r>
      <w:r>
        <w:t>201</w:t>
      </w:r>
      <w:r w:rsidR="00776B3E">
        <w:t>8</w:t>
      </w:r>
      <w:r>
        <w:t>. Auditor Tenure and the Timeliness of Misstatement Discovery.</w:t>
      </w:r>
      <w:r w:rsidRPr="006E7901">
        <w:t xml:space="preserve"> </w:t>
      </w:r>
      <w:r>
        <w:rPr>
          <w:i/>
        </w:rPr>
        <w:t>The Accounting Review</w:t>
      </w:r>
      <w:r w:rsidR="00F22B6A">
        <w:rPr>
          <w:i/>
        </w:rPr>
        <w:t>,</w:t>
      </w:r>
      <w:r w:rsidR="00497B40">
        <w:t xml:space="preserve"> </w:t>
      </w:r>
      <w:r w:rsidR="001B2FAC">
        <w:t>93(2): 315-338.</w:t>
      </w:r>
    </w:p>
    <w:p w14:paraId="40460D45" w14:textId="77777777" w:rsidR="00BD39C6" w:rsidRDefault="00000000" w:rsidP="00BD39C6">
      <w:pPr>
        <w:shd w:val="clear" w:color="auto" w:fill="FFFFFF"/>
        <w:textAlignment w:val="baseline"/>
        <w:rPr>
          <w:rFonts w:ascii="Source Sans Pro" w:hAnsi="Source Sans Pro"/>
          <w:b/>
          <w:bCs/>
          <w:color w:val="1A1A1A"/>
          <w:sz w:val="21"/>
          <w:szCs w:val="21"/>
          <w:lang w:val="fr-CA" w:eastAsia="fr-CA"/>
        </w:rPr>
      </w:pPr>
      <w:hyperlink r:id="rId14" w:tgtFrame="_blank" w:history="1">
        <w:r w:rsidR="00BD39C6">
          <w:rPr>
            <w:rStyle w:val="Lienhypertexte"/>
            <w:rFonts w:ascii="Source Sans Pro" w:hAnsi="Source Sans Pro"/>
            <w:b/>
            <w:bCs/>
            <w:color w:val="0952AB"/>
            <w:sz w:val="21"/>
            <w:szCs w:val="21"/>
            <w:bdr w:val="none" w:sz="0" w:space="0" w:color="auto" w:frame="1"/>
          </w:rPr>
          <w:t>https://doi.org/10.2308/accr-51871</w:t>
        </w:r>
      </w:hyperlink>
    </w:p>
    <w:p w14:paraId="67DD721B" w14:textId="77777777" w:rsidR="00713B29" w:rsidRDefault="00713B29" w:rsidP="00D83EDA">
      <w:pPr>
        <w:autoSpaceDE w:val="0"/>
        <w:autoSpaceDN w:val="0"/>
        <w:adjustRightInd w:val="0"/>
      </w:pPr>
    </w:p>
    <w:p w14:paraId="356F5472" w14:textId="77777777" w:rsidR="005D6AB4" w:rsidRDefault="005A4478" w:rsidP="00D83EDA">
      <w:pPr>
        <w:autoSpaceDE w:val="0"/>
        <w:autoSpaceDN w:val="0"/>
        <w:adjustRightInd w:val="0"/>
      </w:pPr>
      <w:r w:rsidRPr="006E7901">
        <w:t xml:space="preserve">Fedyk, T., Z. Singer, and </w:t>
      </w:r>
      <w:r>
        <w:t>M</w:t>
      </w:r>
      <w:r w:rsidRPr="006E7901">
        <w:t xml:space="preserve">. </w:t>
      </w:r>
      <w:r>
        <w:t>Soliman</w:t>
      </w:r>
      <w:r w:rsidRPr="006E7901">
        <w:t>.</w:t>
      </w:r>
      <w:r w:rsidRPr="00991715">
        <w:t xml:space="preserve"> </w:t>
      </w:r>
      <w:r>
        <w:t>201</w:t>
      </w:r>
      <w:r w:rsidR="00776B3E">
        <w:t>7</w:t>
      </w:r>
      <w:r>
        <w:t xml:space="preserve">. </w:t>
      </w:r>
      <w:r w:rsidRPr="00991715">
        <w:t>The Sharpest Tool in the Shed: An Examination of Financial Statement Management Tools during IPOs</w:t>
      </w:r>
      <w:r>
        <w:t xml:space="preserve">. </w:t>
      </w:r>
      <w:r>
        <w:rPr>
          <w:i/>
        </w:rPr>
        <w:t>Review of Accounting Studies</w:t>
      </w:r>
      <w:r w:rsidR="00641765" w:rsidRPr="00641765">
        <w:t>, 22(4): 1541-1581</w:t>
      </w:r>
      <w:r>
        <w:t>.</w:t>
      </w:r>
    </w:p>
    <w:p w14:paraId="0B075CB4" w14:textId="364D9F3D" w:rsidR="005A4478" w:rsidRPr="00216EB9" w:rsidRDefault="00216EB9" w:rsidP="00216EB9">
      <w:pPr>
        <w:shd w:val="clear" w:color="auto" w:fill="FFFFFF"/>
        <w:textAlignment w:val="baseline"/>
        <w:rPr>
          <w:rStyle w:val="Lienhypertexte"/>
          <w:rFonts w:ascii="Source Sans Pro" w:hAnsi="Source Sans Pro"/>
          <w:b/>
          <w:bCs/>
          <w:color w:val="0952AB"/>
          <w:sz w:val="21"/>
          <w:szCs w:val="21"/>
          <w:bdr w:val="none" w:sz="0" w:space="0" w:color="auto" w:frame="1"/>
        </w:rPr>
      </w:pPr>
      <w:r w:rsidRPr="00216EB9">
        <w:rPr>
          <w:rStyle w:val="Lienhypertexte"/>
          <w:rFonts w:ascii="Source Sans Pro" w:hAnsi="Source Sans Pro"/>
          <w:b/>
          <w:bCs/>
          <w:color w:val="0952AB"/>
          <w:sz w:val="21"/>
          <w:szCs w:val="21"/>
          <w:bdr w:val="none" w:sz="0" w:space="0" w:color="auto" w:frame="1"/>
        </w:rPr>
        <w:t xml:space="preserve">DOI 10.1007/s11142-017-9412-4 </w:t>
      </w:r>
    </w:p>
    <w:p w14:paraId="5AE2C199" w14:textId="77777777" w:rsidR="00216EB9" w:rsidRDefault="00216EB9" w:rsidP="005A4478">
      <w:pPr>
        <w:autoSpaceDE w:val="0"/>
        <w:autoSpaceDN w:val="0"/>
        <w:adjustRightInd w:val="0"/>
      </w:pPr>
    </w:p>
    <w:p w14:paraId="0935F6D7" w14:textId="77777777" w:rsidR="00D83EDA" w:rsidRPr="006E7901" w:rsidRDefault="00D83EDA" w:rsidP="00D83EDA">
      <w:pPr>
        <w:autoSpaceDE w:val="0"/>
        <w:autoSpaceDN w:val="0"/>
        <w:adjustRightInd w:val="0"/>
      </w:pPr>
      <w:proofErr w:type="spellStart"/>
      <w:r w:rsidRPr="006E7901">
        <w:t>Ozkan</w:t>
      </w:r>
      <w:proofErr w:type="spellEnd"/>
      <w:r w:rsidRPr="006E7901">
        <w:t xml:space="preserve">, N., Z. Singer, and H. You. 2012. Mandatory IFRS Adoption and the Contractual Usefulness of Accounting Information in Executive Compensation. </w:t>
      </w:r>
      <w:r w:rsidRPr="006E7901">
        <w:rPr>
          <w:i/>
        </w:rPr>
        <w:t>Journal of Accounting Research,</w:t>
      </w:r>
      <w:r w:rsidRPr="006E7901">
        <w:t xml:space="preserve"> 50(4): 1077-1107.</w:t>
      </w:r>
    </w:p>
    <w:p w14:paraId="1FD2915D" w14:textId="77777777" w:rsidR="00FD6E76" w:rsidRDefault="00000000" w:rsidP="00FD6E76">
      <w:pPr>
        <w:shd w:val="clear" w:color="auto" w:fill="FFFFFF"/>
        <w:rPr>
          <w:rFonts w:ascii="Open Sans" w:hAnsi="Open Sans" w:cs="Open Sans"/>
          <w:color w:val="767676"/>
          <w:sz w:val="21"/>
          <w:szCs w:val="21"/>
        </w:rPr>
      </w:pPr>
      <w:hyperlink r:id="rId15" w:history="1">
        <w:r w:rsidR="00FD6E76">
          <w:rPr>
            <w:rStyle w:val="Lienhypertexte"/>
            <w:rFonts w:ascii="Open Sans" w:hAnsi="Open Sans" w:cs="Open Sans"/>
            <w:b/>
            <w:bCs/>
            <w:color w:val="005274"/>
            <w:sz w:val="21"/>
            <w:szCs w:val="21"/>
          </w:rPr>
          <w:t>https://doi.org/10.1111/j.1475-679X.2012.00453.x</w:t>
        </w:r>
      </w:hyperlink>
    </w:p>
    <w:p w14:paraId="764B53B2" w14:textId="77777777" w:rsidR="005A4478" w:rsidRDefault="005A4478" w:rsidP="005A4478">
      <w:pPr>
        <w:autoSpaceDE w:val="0"/>
        <w:autoSpaceDN w:val="0"/>
        <w:adjustRightInd w:val="0"/>
      </w:pPr>
    </w:p>
    <w:p w14:paraId="42D6B958" w14:textId="77777777" w:rsidR="005A4478" w:rsidRPr="006E7901" w:rsidRDefault="005A4478" w:rsidP="005A4478">
      <w:pPr>
        <w:autoSpaceDE w:val="0"/>
        <w:autoSpaceDN w:val="0"/>
        <w:adjustRightInd w:val="0"/>
      </w:pPr>
      <w:proofErr w:type="spellStart"/>
      <w:r w:rsidRPr="006E7901">
        <w:t>Nondorf</w:t>
      </w:r>
      <w:proofErr w:type="spellEnd"/>
      <w:r w:rsidRPr="006E7901">
        <w:t xml:space="preserve">, M., Z. Singer, and H. You. 2012. A Study of Firms Surrounding the Threshold of Sarbanes-Oxley Section 404 Compliance. </w:t>
      </w:r>
      <w:r w:rsidRPr="006E7901">
        <w:rPr>
          <w:i/>
        </w:rPr>
        <w:t>Advances in Accounting,</w:t>
      </w:r>
      <w:r w:rsidRPr="006E7901">
        <w:t xml:space="preserve"> 28(1): 96-110. </w:t>
      </w:r>
    </w:p>
    <w:p w14:paraId="42912B2D" w14:textId="210B39AB" w:rsidR="005A4478" w:rsidRDefault="00000000" w:rsidP="005A4478">
      <w:pPr>
        <w:autoSpaceDE w:val="0"/>
        <w:autoSpaceDN w:val="0"/>
        <w:adjustRightInd w:val="0"/>
      </w:pPr>
      <w:hyperlink r:id="rId16" w:tgtFrame="_blank" w:tooltip="Persistent link using digital object identifier" w:history="1">
        <w:r w:rsidR="007722E7">
          <w:rPr>
            <w:rStyle w:val="Lienhypertexte"/>
            <w:color w:val="0C7DBB"/>
            <w:sz w:val="21"/>
            <w:szCs w:val="21"/>
          </w:rPr>
          <w:t>https://doi.org/10.1016/j.adiac.2012.02.009</w:t>
        </w:r>
      </w:hyperlink>
    </w:p>
    <w:p w14:paraId="46B01B7B" w14:textId="77777777" w:rsidR="007722E7" w:rsidRPr="006E7901" w:rsidRDefault="007722E7" w:rsidP="005A4478">
      <w:pPr>
        <w:autoSpaceDE w:val="0"/>
        <w:autoSpaceDN w:val="0"/>
        <w:adjustRightInd w:val="0"/>
      </w:pPr>
    </w:p>
    <w:p w14:paraId="56323EC1" w14:textId="77777777" w:rsidR="00596AD2" w:rsidRPr="006E7901" w:rsidRDefault="00880485" w:rsidP="00340302">
      <w:pPr>
        <w:autoSpaceDE w:val="0"/>
        <w:autoSpaceDN w:val="0"/>
        <w:adjustRightInd w:val="0"/>
      </w:pPr>
      <w:r w:rsidRPr="006E7901">
        <w:t xml:space="preserve">Singer, Z., and H. You. 2011. </w:t>
      </w:r>
      <w:r w:rsidR="00596AD2" w:rsidRPr="006E7901">
        <w:t xml:space="preserve">The Effect of Section 404 of the Sarbanes-Oxley Act on </w:t>
      </w:r>
      <w:r w:rsidR="00707656">
        <w:t>Earnings Quality</w:t>
      </w:r>
      <w:r w:rsidRPr="006E7901">
        <w:t>.</w:t>
      </w:r>
      <w:r w:rsidR="00596AD2" w:rsidRPr="006E7901">
        <w:t xml:space="preserve"> </w:t>
      </w:r>
      <w:r w:rsidR="00596AD2" w:rsidRPr="006E7901">
        <w:rPr>
          <w:i/>
        </w:rPr>
        <w:t xml:space="preserve">Journal of Accounting Auditing and Finance. </w:t>
      </w:r>
      <w:r w:rsidR="00833536" w:rsidRPr="006E7901">
        <w:t xml:space="preserve">26(3): 556-589. </w:t>
      </w:r>
    </w:p>
    <w:p w14:paraId="609E510C" w14:textId="506177F5" w:rsidR="0016728F" w:rsidRDefault="00000000" w:rsidP="00340302">
      <w:pPr>
        <w:autoSpaceDE w:val="0"/>
        <w:autoSpaceDN w:val="0"/>
        <w:adjustRightInd w:val="0"/>
      </w:pPr>
      <w:hyperlink r:id="rId17" w:tgtFrame="_blank" w:tooltip="Persistent link using digital object identifier" w:history="1">
        <w:r w:rsidR="00763851">
          <w:rPr>
            <w:rStyle w:val="Lienhypertexte"/>
            <w:color w:val="0C7DBB"/>
            <w:sz w:val="21"/>
            <w:szCs w:val="21"/>
          </w:rPr>
          <w:t>https://doi.org/10.1016/j.adiac.2012.02.009</w:t>
        </w:r>
      </w:hyperlink>
    </w:p>
    <w:p w14:paraId="4643D18A" w14:textId="77777777" w:rsidR="00763851" w:rsidRDefault="00763851" w:rsidP="00340302">
      <w:pPr>
        <w:autoSpaceDE w:val="0"/>
        <w:autoSpaceDN w:val="0"/>
        <w:adjustRightInd w:val="0"/>
      </w:pPr>
    </w:p>
    <w:p w14:paraId="34981885" w14:textId="77777777" w:rsidR="003B17A3" w:rsidRPr="00740F04" w:rsidRDefault="00374851" w:rsidP="00BA091A">
      <w:pPr>
        <w:autoSpaceDE w:val="0"/>
        <w:autoSpaceDN w:val="0"/>
        <w:adjustRightInd w:val="0"/>
        <w:rPr>
          <w:b/>
        </w:rPr>
      </w:pPr>
      <w:r w:rsidRPr="00740F04">
        <w:rPr>
          <w:b/>
        </w:rPr>
        <w:t xml:space="preserve">Travaux </w:t>
      </w:r>
      <w:proofErr w:type="spellStart"/>
      <w:r w:rsidRPr="00740F04">
        <w:rPr>
          <w:b/>
        </w:rPr>
        <w:t>en</w:t>
      </w:r>
      <w:proofErr w:type="spellEnd"/>
      <w:r w:rsidRPr="00740F04">
        <w:rPr>
          <w:b/>
        </w:rPr>
        <w:t xml:space="preserve"> </w:t>
      </w:r>
      <w:proofErr w:type="spellStart"/>
      <w:r w:rsidRPr="00740F04">
        <w:rPr>
          <w:b/>
        </w:rPr>
        <w:t>cours</w:t>
      </w:r>
      <w:proofErr w:type="spellEnd"/>
    </w:p>
    <w:p w14:paraId="7238AB71" w14:textId="77777777" w:rsidR="005E4445" w:rsidRDefault="005E4445" w:rsidP="005E4445">
      <w:pPr>
        <w:autoSpaceDE w:val="0"/>
        <w:autoSpaceDN w:val="0"/>
        <w:adjustRightInd w:val="0"/>
      </w:pPr>
      <w:r>
        <w:t xml:space="preserve">Li, Yuntian, B. Luo, Z. Singer, and J. Zhang. </w:t>
      </w:r>
      <w:r w:rsidRPr="006F60A5">
        <w:t>Is Critical Audit Matter an Indicator of Poor Accruals Quality</w:t>
      </w:r>
      <w:r>
        <w:t>? 2</w:t>
      </w:r>
      <w:r w:rsidRPr="00392327">
        <w:rPr>
          <w:vertAlign w:val="superscript"/>
        </w:rPr>
        <w:t>e</w:t>
      </w:r>
      <w:r>
        <w:t xml:space="preserve">  tour, </w:t>
      </w:r>
      <w:r>
        <w:rPr>
          <w:i/>
          <w:iCs/>
        </w:rPr>
        <w:t>Auditing: A Journal of Practice &amp; Theory</w:t>
      </w:r>
    </w:p>
    <w:p w14:paraId="7BCF77BD" w14:textId="77777777" w:rsidR="005E4445" w:rsidRDefault="005E4445" w:rsidP="003F6F22">
      <w:pPr>
        <w:autoSpaceDE w:val="0"/>
        <w:autoSpaceDN w:val="0"/>
        <w:adjustRightInd w:val="0"/>
      </w:pPr>
    </w:p>
    <w:p w14:paraId="4D58B1FE" w14:textId="0315F11C" w:rsidR="003F6F22" w:rsidRPr="00740F04" w:rsidRDefault="003F6F22" w:rsidP="003F6F22">
      <w:pPr>
        <w:autoSpaceDE w:val="0"/>
        <w:autoSpaceDN w:val="0"/>
        <w:adjustRightInd w:val="0"/>
      </w:pPr>
      <w:r w:rsidRPr="00C47F61">
        <w:t>Cziffra</w:t>
      </w:r>
      <w:r>
        <w:t xml:space="preserve">, J., Z. Singer, and J. Zhang. </w:t>
      </w:r>
      <w:r w:rsidR="008D0058" w:rsidRPr="00740F04">
        <w:t>Do Big 4 Auditors Consistently Provide Better Audit Quality? Evidence from Government Audits</w:t>
      </w:r>
      <w:r w:rsidRPr="00740F04">
        <w:t>.</w:t>
      </w:r>
    </w:p>
    <w:p w14:paraId="5EB13B88" w14:textId="77777777" w:rsidR="003F6F22" w:rsidRDefault="003F6F22" w:rsidP="003F6F22">
      <w:pPr>
        <w:autoSpaceDE w:val="0"/>
        <w:autoSpaceDN w:val="0"/>
        <w:adjustRightInd w:val="0"/>
      </w:pPr>
      <w:bookmarkStart w:id="1" w:name="_Hlk46315690"/>
    </w:p>
    <w:p w14:paraId="5045BD93" w14:textId="77777777" w:rsidR="00002258" w:rsidRDefault="00002258" w:rsidP="003F6F22">
      <w:pPr>
        <w:autoSpaceDE w:val="0"/>
        <w:autoSpaceDN w:val="0"/>
        <w:adjustRightInd w:val="0"/>
      </w:pPr>
      <w:r w:rsidRPr="00C47F61">
        <w:t>Cziffra</w:t>
      </w:r>
      <w:r>
        <w:t xml:space="preserve">, J., Z. Singer, and J. Zhang. Audit committee Meetings and the Timeliness of Misstatement </w:t>
      </w:r>
      <w:r w:rsidR="00E60064">
        <w:t>Disclosure</w:t>
      </w:r>
      <w:r>
        <w:t>.</w:t>
      </w:r>
    </w:p>
    <w:bookmarkEnd w:id="1"/>
    <w:p w14:paraId="3AE4FDCF" w14:textId="77777777" w:rsidR="00566894" w:rsidRDefault="00566894" w:rsidP="0054078D">
      <w:pPr>
        <w:autoSpaceDE w:val="0"/>
        <w:autoSpaceDN w:val="0"/>
        <w:adjustRightInd w:val="0"/>
      </w:pPr>
    </w:p>
    <w:p w14:paraId="2E2CB255" w14:textId="77777777" w:rsidR="003D4398" w:rsidRPr="00740F04" w:rsidRDefault="00A82FEE" w:rsidP="003D4398">
      <w:pPr>
        <w:tabs>
          <w:tab w:val="left" w:pos="1536"/>
        </w:tabs>
        <w:spacing w:line="220" w:lineRule="exact"/>
        <w:rPr>
          <w:rFonts w:eastAsia="PMingLiU"/>
          <w:b/>
          <w:i/>
          <w:lang w:eastAsia="zh-HK"/>
        </w:rPr>
      </w:pPr>
      <w:r w:rsidRPr="00740F04">
        <w:rPr>
          <w:rFonts w:eastAsia="PMingLiU"/>
          <w:b/>
          <w:lang w:eastAsia="zh-HK"/>
        </w:rPr>
        <w:t xml:space="preserve">Couverture de </w:t>
      </w:r>
      <w:proofErr w:type="spellStart"/>
      <w:r w:rsidRPr="00740F04">
        <w:rPr>
          <w:rFonts w:eastAsia="PMingLiU"/>
          <w:b/>
          <w:lang w:eastAsia="zh-HK"/>
        </w:rPr>
        <w:t>presse</w:t>
      </w:r>
      <w:proofErr w:type="spellEnd"/>
      <w:r w:rsidRPr="00740F04">
        <w:rPr>
          <w:rFonts w:eastAsia="PMingLiU"/>
          <w:b/>
          <w:lang w:eastAsia="zh-HK"/>
        </w:rPr>
        <w:t xml:space="preserve"> </w:t>
      </w:r>
    </w:p>
    <w:p w14:paraId="03C24345" w14:textId="77777777" w:rsidR="003D4398" w:rsidRPr="006E7901" w:rsidRDefault="003D4398" w:rsidP="003D4398">
      <w:pPr>
        <w:suppressAutoHyphens/>
        <w:autoSpaceDE w:val="0"/>
        <w:autoSpaceDN w:val="0"/>
        <w:adjustRightInd w:val="0"/>
      </w:pPr>
      <w:r w:rsidRPr="00740F04">
        <w:lastRenderedPageBreak/>
        <w:t xml:space="preserve">Singer, Z., and J. Zhang. </w:t>
      </w:r>
      <w:r>
        <w:t>2018. Auditor Tenure and the Timeliness of Misstatement Discovery.</w:t>
      </w:r>
      <w:r w:rsidRPr="006E7901">
        <w:t xml:space="preserve"> </w:t>
      </w:r>
      <w:r>
        <w:rPr>
          <w:i/>
        </w:rPr>
        <w:t>The Accounting Review</w:t>
      </w:r>
      <w:r>
        <w:t>. 93(2): 315-338.</w:t>
      </w:r>
    </w:p>
    <w:p w14:paraId="4E9B601E" w14:textId="73940B0C" w:rsidR="003D4398" w:rsidRDefault="003D4398" w:rsidP="003D4398">
      <w:pPr>
        <w:pStyle w:val="Paragraphedeliste"/>
        <w:numPr>
          <w:ilvl w:val="0"/>
          <w:numId w:val="6"/>
        </w:numPr>
        <w:jc w:val="left"/>
        <w:rPr>
          <w:sz w:val="24"/>
        </w:rPr>
      </w:pPr>
      <w:r w:rsidRPr="00182CBC">
        <w:rPr>
          <w:sz w:val="24"/>
        </w:rPr>
        <w:t>Accounting Today</w:t>
      </w:r>
      <w:r w:rsidR="009F306C">
        <w:rPr>
          <w:sz w:val="24"/>
        </w:rPr>
        <w:t xml:space="preserve"> </w:t>
      </w:r>
      <w:r w:rsidRPr="00182CBC">
        <w:rPr>
          <w:sz w:val="24"/>
        </w:rPr>
        <w:t xml:space="preserve">: </w:t>
      </w:r>
      <w:hyperlink r:id="rId18" w:history="1">
        <w:r w:rsidRPr="00182CBC">
          <w:rPr>
            <w:rStyle w:val="Lienhypertexte"/>
            <w:rFonts w:ascii="Times New Roman" w:hAnsi="Times New Roman" w:cs="Times New Roman"/>
            <w:sz w:val="24"/>
          </w:rPr>
          <w:t>https://www.accountingtoday.com/news/study-supports-shorter-auditor-tenure-for-public-companies</w:t>
        </w:r>
      </w:hyperlink>
    </w:p>
    <w:p w14:paraId="39C345A0" w14:textId="6B6C903B" w:rsidR="003D4398" w:rsidRDefault="003D4398" w:rsidP="003D4398">
      <w:pPr>
        <w:pStyle w:val="Paragraphedeliste"/>
        <w:numPr>
          <w:ilvl w:val="0"/>
          <w:numId w:val="6"/>
        </w:numPr>
        <w:jc w:val="left"/>
        <w:rPr>
          <w:sz w:val="24"/>
        </w:rPr>
      </w:pPr>
      <w:r w:rsidRPr="00182CBC">
        <w:rPr>
          <w:sz w:val="24"/>
        </w:rPr>
        <w:t>CPA Practice Advisor</w:t>
      </w:r>
      <w:r w:rsidR="009F306C">
        <w:rPr>
          <w:sz w:val="24"/>
        </w:rPr>
        <w:t xml:space="preserve"> </w:t>
      </w:r>
      <w:r w:rsidRPr="00182CBC">
        <w:rPr>
          <w:sz w:val="24"/>
        </w:rPr>
        <w:t xml:space="preserve">: </w:t>
      </w:r>
      <w:hyperlink r:id="rId19" w:history="1">
        <w:r w:rsidRPr="00182CBC">
          <w:rPr>
            <w:rStyle w:val="Lienhypertexte"/>
            <w:rFonts w:ascii="Times New Roman" w:hAnsi="Times New Roman" w:cs="Times New Roman"/>
            <w:sz w:val="24"/>
          </w:rPr>
          <w:t>http://www.cpapracticeadvisor.com/news/12400347/us-and-eu-mandates-fail-to-eliminate-ill-effect-of-long-auditor-tenures</w:t>
        </w:r>
      </w:hyperlink>
    </w:p>
    <w:p w14:paraId="1352E617" w14:textId="3EE6186D" w:rsidR="003D4398" w:rsidRDefault="003D4398" w:rsidP="003D4398">
      <w:pPr>
        <w:pStyle w:val="Paragraphedeliste"/>
        <w:numPr>
          <w:ilvl w:val="0"/>
          <w:numId w:val="6"/>
        </w:numPr>
        <w:jc w:val="left"/>
        <w:rPr>
          <w:rStyle w:val="Lienhypertexte"/>
          <w:rFonts w:ascii="Times New Roman" w:hAnsi="Times New Roman" w:cs="Times New Roman"/>
          <w:color w:val="auto"/>
          <w:sz w:val="24"/>
          <w:szCs w:val="24"/>
        </w:rPr>
      </w:pPr>
      <w:r w:rsidRPr="00182CBC">
        <w:rPr>
          <w:sz w:val="24"/>
        </w:rPr>
        <w:t>Compliance Week</w:t>
      </w:r>
      <w:r w:rsidR="009F306C">
        <w:rPr>
          <w:sz w:val="24"/>
        </w:rPr>
        <w:t xml:space="preserve"> </w:t>
      </w:r>
      <w:r w:rsidRPr="00182CBC">
        <w:rPr>
          <w:sz w:val="24"/>
        </w:rPr>
        <w:t xml:space="preserve">: </w:t>
      </w:r>
      <w:hyperlink r:id="rId20" w:anchor=".Wp_n9-zwa70" w:history="1">
        <w:r w:rsidRPr="00182CBC">
          <w:rPr>
            <w:rStyle w:val="Lienhypertexte"/>
            <w:rFonts w:ascii="Times New Roman" w:hAnsi="Times New Roman" w:cs="Times New Roman"/>
            <w:sz w:val="24"/>
          </w:rPr>
          <w:t>https://www.complianceweek.com/blogs/accounting-auditing-update/new-study-says-long-audit-tenure-slows-corrections#.Wp_n9-zwa70</w:t>
        </w:r>
      </w:hyperlink>
    </w:p>
    <w:p w14:paraId="6E51C776" w14:textId="1C43E424" w:rsidR="003D4398" w:rsidRPr="005A7D15" w:rsidRDefault="003D4398" w:rsidP="003D4398">
      <w:pPr>
        <w:pStyle w:val="Paragraphedeliste"/>
        <w:numPr>
          <w:ilvl w:val="0"/>
          <w:numId w:val="6"/>
        </w:numPr>
        <w:jc w:val="left"/>
        <w:rPr>
          <w:sz w:val="24"/>
          <w:lang w:val="fr-CA"/>
        </w:rPr>
      </w:pPr>
      <w:r w:rsidRPr="005A7D15">
        <w:rPr>
          <w:rFonts w:eastAsia="Calibri"/>
          <w:sz w:val="24"/>
          <w:lang w:val="fr-CA"/>
        </w:rPr>
        <w:t>CFO Magazine</w:t>
      </w:r>
      <w:r w:rsidR="009F306C">
        <w:rPr>
          <w:rFonts w:eastAsia="Calibri"/>
          <w:sz w:val="24"/>
          <w:lang w:val="fr-CA"/>
        </w:rPr>
        <w:t xml:space="preserve"> </w:t>
      </w:r>
      <w:r w:rsidRPr="005A7D15">
        <w:rPr>
          <w:rFonts w:eastAsia="Calibri"/>
          <w:sz w:val="24"/>
          <w:lang w:val="fr-CA"/>
        </w:rPr>
        <w:t xml:space="preserve">: </w:t>
      </w:r>
      <w:hyperlink r:id="rId21" w:history="1">
        <w:r w:rsidRPr="005A7D15">
          <w:rPr>
            <w:rStyle w:val="Lienhypertexte"/>
            <w:rFonts w:ascii="Times New Roman" w:eastAsia="Calibri" w:hAnsi="Times New Roman" w:cs="Times New Roman"/>
            <w:sz w:val="24"/>
            <w:lang w:val="fr-CA"/>
          </w:rPr>
          <w:t>http://ww2.cfo.com/auditing/2018/02/auditor-rotation-rules-miss-mark/</w:t>
        </w:r>
      </w:hyperlink>
    </w:p>
    <w:p w14:paraId="525DE22B" w14:textId="32362909" w:rsidR="003D4398" w:rsidRDefault="003D4398" w:rsidP="003D4398">
      <w:pPr>
        <w:pStyle w:val="Paragraphedeliste"/>
        <w:numPr>
          <w:ilvl w:val="0"/>
          <w:numId w:val="6"/>
        </w:numPr>
        <w:jc w:val="left"/>
        <w:rPr>
          <w:sz w:val="24"/>
        </w:rPr>
      </w:pPr>
      <w:r w:rsidRPr="00182CBC">
        <w:rPr>
          <w:sz w:val="24"/>
        </w:rPr>
        <w:t>ADVISOR.CA</w:t>
      </w:r>
      <w:r w:rsidR="00447ACB">
        <w:rPr>
          <w:sz w:val="24"/>
        </w:rPr>
        <w:t xml:space="preserve"> </w:t>
      </w:r>
      <w:r w:rsidRPr="00182CBC">
        <w:rPr>
          <w:sz w:val="24"/>
        </w:rPr>
        <w:t xml:space="preserve">: </w:t>
      </w:r>
      <w:hyperlink r:id="rId22" w:history="1">
        <w:r w:rsidRPr="00182CBC">
          <w:rPr>
            <w:rStyle w:val="Lienhypertexte"/>
            <w:rFonts w:ascii="Times New Roman" w:hAnsi="Times New Roman" w:cs="Times New Roman"/>
            <w:sz w:val="24"/>
          </w:rPr>
          <w:t>http://www.advisor.ca/news/industry-news/what-audit-rule-changes-mean-for-investors-254341</w:t>
        </w:r>
      </w:hyperlink>
    </w:p>
    <w:p w14:paraId="76BA5F76" w14:textId="62D10107" w:rsidR="003D4398" w:rsidRDefault="003D4398" w:rsidP="003D4398">
      <w:pPr>
        <w:pStyle w:val="Paragraphedeliste"/>
        <w:numPr>
          <w:ilvl w:val="0"/>
          <w:numId w:val="6"/>
        </w:numPr>
        <w:jc w:val="left"/>
        <w:rPr>
          <w:rStyle w:val="Lienhypertexte"/>
          <w:rFonts w:ascii="Times New Roman" w:hAnsi="Times New Roman" w:cs="Times New Roman"/>
          <w:color w:val="auto"/>
          <w:sz w:val="24"/>
          <w:szCs w:val="24"/>
        </w:rPr>
      </w:pPr>
      <w:r w:rsidRPr="00182CBC">
        <w:rPr>
          <w:sz w:val="24"/>
        </w:rPr>
        <w:t>ECONOMIA</w:t>
      </w:r>
      <w:r w:rsidR="00447ACB">
        <w:rPr>
          <w:sz w:val="24"/>
        </w:rPr>
        <w:t xml:space="preserve"> </w:t>
      </w:r>
      <w:r w:rsidRPr="00182CBC">
        <w:rPr>
          <w:sz w:val="24"/>
        </w:rPr>
        <w:t xml:space="preserve">: </w:t>
      </w:r>
      <w:hyperlink r:id="rId23" w:history="1">
        <w:r w:rsidRPr="00182CBC">
          <w:rPr>
            <w:rStyle w:val="Lienhypertexte"/>
            <w:rFonts w:ascii="Times New Roman" w:hAnsi="Times New Roman" w:cs="Times New Roman"/>
            <w:sz w:val="24"/>
          </w:rPr>
          <w:t>https://economia.icaew.com/en/news/april-2018/audit-quality-benefits-from-short-audit-tenure</w:t>
        </w:r>
      </w:hyperlink>
    </w:p>
    <w:p w14:paraId="66ED3BE2" w14:textId="072163AE" w:rsidR="003D4398" w:rsidRPr="00182CBC" w:rsidRDefault="003D4398" w:rsidP="003D4398">
      <w:pPr>
        <w:pStyle w:val="Paragraphedeliste"/>
        <w:numPr>
          <w:ilvl w:val="0"/>
          <w:numId w:val="6"/>
        </w:numPr>
        <w:jc w:val="left"/>
        <w:rPr>
          <w:sz w:val="24"/>
        </w:rPr>
      </w:pPr>
      <w:r w:rsidRPr="00182CBC">
        <w:rPr>
          <w:rStyle w:val="il"/>
          <w:color w:val="222222"/>
          <w:sz w:val="24"/>
          <w:shd w:val="clear" w:color="auto" w:fill="FFFFFF"/>
        </w:rPr>
        <w:t>Harvard</w:t>
      </w:r>
      <w:r w:rsidRPr="00182CBC">
        <w:rPr>
          <w:color w:val="222222"/>
          <w:sz w:val="24"/>
          <w:shd w:val="clear" w:color="auto" w:fill="FFFFFF"/>
        </w:rPr>
        <w:t> </w:t>
      </w:r>
      <w:r w:rsidRPr="00182CBC">
        <w:rPr>
          <w:rStyle w:val="il"/>
          <w:color w:val="222222"/>
          <w:sz w:val="24"/>
          <w:shd w:val="clear" w:color="auto" w:fill="FFFFFF"/>
        </w:rPr>
        <w:t>Law</w:t>
      </w:r>
      <w:r w:rsidRPr="00182CBC">
        <w:rPr>
          <w:color w:val="222222"/>
          <w:sz w:val="24"/>
          <w:shd w:val="clear" w:color="auto" w:fill="FFFFFF"/>
        </w:rPr>
        <w:t> School Forum on Corporate Governance and Financial Regulation</w:t>
      </w:r>
      <w:r w:rsidR="00447ACB">
        <w:rPr>
          <w:color w:val="222222"/>
          <w:sz w:val="24"/>
          <w:shd w:val="clear" w:color="auto" w:fill="FFFFFF"/>
        </w:rPr>
        <w:t xml:space="preserve"> </w:t>
      </w:r>
      <w:r w:rsidRPr="00182CBC">
        <w:rPr>
          <w:color w:val="222222"/>
          <w:sz w:val="24"/>
          <w:shd w:val="clear" w:color="auto" w:fill="FFFFFF"/>
        </w:rPr>
        <w:t xml:space="preserve">: </w:t>
      </w:r>
      <w:hyperlink r:id="rId24" w:tgtFrame="_blank" w:history="1">
        <w:r w:rsidRPr="00182CBC">
          <w:rPr>
            <w:rStyle w:val="Lienhypertexte"/>
            <w:rFonts w:ascii="Times New Roman" w:hAnsi="Times New Roman" w:cs="Times New Roman"/>
            <w:color w:val="1155CC"/>
            <w:sz w:val="24"/>
            <w:shd w:val="clear" w:color="auto" w:fill="FFFFFF"/>
          </w:rPr>
          <w:t>https://corpgov.</w:t>
        </w:r>
        <w:r w:rsidRPr="00182CBC">
          <w:rPr>
            <w:rStyle w:val="il"/>
            <w:color w:val="1155CC"/>
            <w:sz w:val="24"/>
            <w:u w:val="single"/>
            <w:shd w:val="clear" w:color="auto" w:fill="FFFFFF"/>
          </w:rPr>
          <w:t>law</w:t>
        </w:r>
        <w:r w:rsidRPr="00182CBC">
          <w:rPr>
            <w:rStyle w:val="Lienhypertexte"/>
            <w:rFonts w:ascii="Times New Roman" w:hAnsi="Times New Roman" w:cs="Times New Roman"/>
            <w:color w:val="1155CC"/>
            <w:sz w:val="24"/>
            <w:shd w:val="clear" w:color="auto" w:fill="FFFFFF"/>
          </w:rPr>
          <w:t>.</w:t>
        </w:r>
        <w:r w:rsidRPr="00182CBC">
          <w:rPr>
            <w:rStyle w:val="il"/>
            <w:color w:val="1155CC"/>
            <w:sz w:val="24"/>
            <w:u w:val="single"/>
            <w:shd w:val="clear" w:color="auto" w:fill="FFFFFF"/>
          </w:rPr>
          <w:t>harvard</w:t>
        </w:r>
        <w:r w:rsidRPr="00182CBC">
          <w:rPr>
            <w:rStyle w:val="Lienhypertexte"/>
            <w:rFonts w:ascii="Times New Roman" w:hAnsi="Times New Roman" w:cs="Times New Roman"/>
            <w:color w:val="1155CC"/>
            <w:sz w:val="24"/>
            <w:shd w:val="clear" w:color="auto" w:fill="FFFFFF"/>
          </w:rPr>
          <w:t>.edu/2018/06/19/audit-tenure-and-the-timeliness-of-misstatement-discovery/</w:t>
        </w:r>
      </w:hyperlink>
    </w:p>
    <w:p w14:paraId="361F3D6C" w14:textId="77777777" w:rsidR="003D4398" w:rsidRDefault="003D4398" w:rsidP="00E6320B">
      <w:pPr>
        <w:autoSpaceDE w:val="0"/>
        <w:autoSpaceDN w:val="0"/>
        <w:adjustRightInd w:val="0"/>
        <w:rPr>
          <w:b/>
        </w:rPr>
      </w:pPr>
    </w:p>
    <w:p w14:paraId="6784166C" w14:textId="77777777" w:rsidR="003D4398" w:rsidRDefault="003D4398" w:rsidP="00E6320B">
      <w:pPr>
        <w:autoSpaceDE w:val="0"/>
        <w:autoSpaceDN w:val="0"/>
        <w:adjustRightInd w:val="0"/>
        <w:rPr>
          <w:b/>
        </w:rPr>
      </w:pPr>
    </w:p>
    <w:p w14:paraId="515D244B" w14:textId="77777777" w:rsidR="00E6320B" w:rsidRPr="00740F04" w:rsidRDefault="001F7B3F" w:rsidP="00E6320B">
      <w:pPr>
        <w:autoSpaceDE w:val="0"/>
        <w:autoSpaceDN w:val="0"/>
        <w:adjustRightInd w:val="0"/>
        <w:rPr>
          <w:b/>
          <w:lang w:val="fr-FR"/>
        </w:rPr>
      </w:pPr>
      <w:r w:rsidRPr="00740F04">
        <w:rPr>
          <w:b/>
          <w:lang w:val="fr-FR"/>
        </w:rPr>
        <w:t>Conférence</w:t>
      </w:r>
      <w:r w:rsidR="00374851" w:rsidRPr="00740F04">
        <w:rPr>
          <w:b/>
          <w:lang w:val="fr-FR"/>
        </w:rPr>
        <w:t>s et p</w:t>
      </w:r>
      <w:r w:rsidR="00E6320B" w:rsidRPr="00740F04">
        <w:rPr>
          <w:b/>
          <w:lang w:val="fr-FR"/>
        </w:rPr>
        <w:t>r</w:t>
      </w:r>
      <w:r w:rsidR="00374851" w:rsidRPr="00740F04">
        <w:rPr>
          <w:b/>
          <w:lang w:val="fr-FR"/>
        </w:rPr>
        <w:t>é</w:t>
      </w:r>
      <w:r w:rsidR="00E6320B" w:rsidRPr="00740F04">
        <w:rPr>
          <w:b/>
          <w:lang w:val="fr-FR"/>
        </w:rPr>
        <w:t>sentations</w:t>
      </w:r>
    </w:p>
    <w:p w14:paraId="7D464322" w14:textId="77777777" w:rsidR="005B0C54" w:rsidRDefault="005B0C54" w:rsidP="00785CF2">
      <w:pPr>
        <w:autoSpaceDE w:val="0"/>
        <w:autoSpaceDN w:val="0"/>
        <w:adjustRightInd w:val="0"/>
        <w:rPr>
          <w:lang w:val="fr-CA"/>
        </w:rPr>
      </w:pPr>
      <w:bookmarkStart w:id="2" w:name="_Hlk52052086"/>
      <w:r w:rsidRPr="00740F04">
        <w:rPr>
          <w:lang w:val="fr-FR"/>
        </w:rPr>
        <w:t xml:space="preserve">Cziffra, J., Z. Singer, and J. Zhang. </w:t>
      </w:r>
      <w:r w:rsidRPr="005B0C54">
        <w:t xml:space="preserve">Do Big 4 Auditors Consistently Provide Better Audit Quality? </w:t>
      </w:r>
      <w:proofErr w:type="spellStart"/>
      <w:r w:rsidRPr="008D0058">
        <w:rPr>
          <w:lang w:val="fr-CA"/>
        </w:rPr>
        <w:t>Evidence</w:t>
      </w:r>
      <w:proofErr w:type="spellEnd"/>
      <w:r w:rsidRPr="008D0058">
        <w:rPr>
          <w:lang w:val="fr-CA"/>
        </w:rPr>
        <w:t xml:space="preserve"> from </w:t>
      </w:r>
      <w:proofErr w:type="spellStart"/>
      <w:r w:rsidRPr="008D0058">
        <w:rPr>
          <w:lang w:val="fr-CA"/>
        </w:rPr>
        <w:t>Government</w:t>
      </w:r>
      <w:proofErr w:type="spellEnd"/>
      <w:r w:rsidRPr="008D0058">
        <w:rPr>
          <w:lang w:val="fr-CA"/>
        </w:rPr>
        <w:t xml:space="preserve"> Audits</w:t>
      </w:r>
    </w:p>
    <w:p w14:paraId="0B8A7327" w14:textId="77777777" w:rsidR="00CD27EF" w:rsidRDefault="00CD27EF" w:rsidP="00CD27EF">
      <w:pPr>
        <w:numPr>
          <w:ilvl w:val="0"/>
          <w:numId w:val="2"/>
        </w:numPr>
        <w:suppressAutoHyphens/>
        <w:autoSpaceDE w:val="0"/>
        <w:autoSpaceDN w:val="0"/>
        <w:adjustRightInd w:val="0"/>
        <w:rPr>
          <w:lang w:val="fr-CA"/>
        </w:rPr>
      </w:pPr>
      <w:proofErr w:type="spellStart"/>
      <w:r w:rsidRPr="00F017EE">
        <w:t>Conférences</w:t>
      </w:r>
      <w:proofErr w:type="spellEnd"/>
      <w:r w:rsidRPr="00F017EE">
        <w:rPr>
          <w:lang w:val="fr-CA"/>
        </w:rPr>
        <w:t xml:space="preserve"> </w:t>
      </w:r>
    </w:p>
    <w:p w14:paraId="22513CCD" w14:textId="77777777" w:rsidR="006C1832" w:rsidRPr="000B02A4" w:rsidRDefault="006C1832" w:rsidP="006C1832">
      <w:pPr>
        <w:pStyle w:val="Paragraphedeliste"/>
        <w:widowControl/>
        <w:numPr>
          <w:ilvl w:val="1"/>
          <w:numId w:val="2"/>
        </w:numPr>
        <w:suppressAutoHyphens/>
        <w:autoSpaceDE w:val="0"/>
        <w:autoSpaceDN w:val="0"/>
        <w:adjustRightInd w:val="0"/>
        <w:jc w:val="left"/>
        <w:rPr>
          <w:sz w:val="24"/>
        </w:rPr>
      </w:pPr>
      <w:proofErr w:type="spellStart"/>
      <w:r w:rsidRPr="000B02A4">
        <w:rPr>
          <w:sz w:val="24"/>
        </w:rPr>
        <w:t>Università</w:t>
      </w:r>
      <w:proofErr w:type="spellEnd"/>
      <w:r w:rsidRPr="000B02A4">
        <w:rPr>
          <w:sz w:val="24"/>
        </w:rPr>
        <w:t xml:space="preserve"> Cattolica del Sacro Cuore 9th Workshop on Audit Quality, Milan, Italy, 2022</w:t>
      </w:r>
    </w:p>
    <w:p w14:paraId="72809D61" w14:textId="77777777" w:rsidR="006F4131" w:rsidRDefault="006F4131" w:rsidP="006F4131">
      <w:pPr>
        <w:pStyle w:val="Paragraphedeliste"/>
        <w:widowControl/>
        <w:numPr>
          <w:ilvl w:val="1"/>
          <w:numId w:val="2"/>
        </w:numPr>
        <w:suppressAutoHyphens/>
        <w:autoSpaceDE w:val="0"/>
        <w:autoSpaceDN w:val="0"/>
        <w:adjustRightInd w:val="0"/>
        <w:jc w:val="left"/>
        <w:rPr>
          <w:sz w:val="24"/>
          <w:lang w:val="en-CA"/>
        </w:rPr>
      </w:pPr>
      <w:r>
        <w:rPr>
          <w:sz w:val="24"/>
          <w:lang w:val="en-CA"/>
        </w:rPr>
        <w:t>Haskayne and Fox Accounting Conference, Whistler, BC, 2022</w:t>
      </w:r>
    </w:p>
    <w:p w14:paraId="59706620" w14:textId="77777777" w:rsidR="00CD27EF" w:rsidRDefault="00CD27EF" w:rsidP="00CD27EF">
      <w:pPr>
        <w:pStyle w:val="Paragraphedeliste"/>
        <w:widowControl/>
        <w:numPr>
          <w:ilvl w:val="1"/>
          <w:numId w:val="2"/>
        </w:numPr>
        <w:suppressAutoHyphens/>
        <w:autoSpaceDE w:val="0"/>
        <w:autoSpaceDN w:val="0"/>
        <w:adjustRightInd w:val="0"/>
        <w:jc w:val="left"/>
        <w:rPr>
          <w:sz w:val="24"/>
          <w:lang w:val="en-CA"/>
        </w:rPr>
      </w:pPr>
      <w:r>
        <w:rPr>
          <w:sz w:val="24"/>
          <w:lang w:val="en-CA"/>
        </w:rPr>
        <w:t xml:space="preserve">AAA Annual meeting, </w:t>
      </w:r>
      <w:proofErr w:type="spellStart"/>
      <w:r w:rsidRPr="00CD27EF">
        <w:rPr>
          <w:sz w:val="24"/>
          <w:lang w:val="en-CA"/>
        </w:rPr>
        <w:t>Virtuelle</w:t>
      </w:r>
      <w:proofErr w:type="spellEnd"/>
      <w:r>
        <w:rPr>
          <w:sz w:val="24"/>
          <w:lang w:val="en-CA"/>
        </w:rPr>
        <w:t>, 2021</w:t>
      </w:r>
    </w:p>
    <w:p w14:paraId="480AB3FD" w14:textId="401C84F5" w:rsidR="00CD27EF" w:rsidRPr="000B02A4" w:rsidRDefault="00CD27EF" w:rsidP="00CD27EF">
      <w:pPr>
        <w:pStyle w:val="Paragraphedeliste"/>
        <w:widowControl/>
        <w:numPr>
          <w:ilvl w:val="1"/>
          <w:numId w:val="2"/>
        </w:numPr>
        <w:suppressAutoHyphens/>
        <w:autoSpaceDE w:val="0"/>
        <w:autoSpaceDN w:val="0"/>
        <w:adjustRightInd w:val="0"/>
        <w:jc w:val="left"/>
        <w:rPr>
          <w:sz w:val="24"/>
          <w:lang w:val="en-CA"/>
        </w:rPr>
      </w:pPr>
      <w:r w:rsidRPr="00904F7F">
        <w:rPr>
          <w:sz w:val="24"/>
        </w:rPr>
        <w:t xml:space="preserve">CAAA Annual Meeting, </w:t>
      </w:r>
      <w:proofErr w:type="spellStart"/>
      <w:r w:rsidRPr="00CD27EF">
        <w:rPr>
          <w:sz w:val="24"/>
        </w:rPr>
        <w:t>Virtuelle</w:t>
      </w:r>
      <w:proofErr w:type="spellEnd"/>
      <w:r w:rsidRPr="00904F7F">
        <w:rPr>
          <w:sz w:val="24"/>
        </w:rPr>
        <w:t>, 20</w:t>
      </w:r>
      <w:r>
        <w:rPr>
          <w:sz w:val="24"/>
        </w:rPr>
        <w:t>2</w:t>
      </w:r>
      <w:r w:rsidRPr="00904F7F">
        <w:rPr>
          <w:sz w:val="24"/>
        </w:rPr>
        <w:t>1</w:t>
      </w:r>
    </w:p>
    <w:p w14:paraId="5DA7CCFF" w14:textId="1608D347" w:rsidR="005B0C54" w:rsidRPr="00904F7F" w:rsidRDefault="005B0C54" w:rsidP="005B0C54">
      <w:pPr>
        <w:pStyle w:val="Paragraphedeliste"/>
        <w:widowControl/>
        <w:numPr>
          <w:ilvl w:val="0"/>
          <w:numId w:val="2"/>
        </w:numPr>
        <w:suppressAutoHyphens/>
        <w:autoSpaceDE w:val="0"/>
        <w:autoSpaceDN w:val="0"/>
        <w:adjustRightInd w:val="0"/>
        <w:jc w:val="left"/>
        <w:rPr>
          <w:sz w:val="24"/>
        </w:rPr>
      </w:pPr>
      <w:r w:rsidRPr="00F017EE">
        <w:rPr>
          <w:sz w:val="24"/>
        </w:rPr>
        <w:t>Ateliers</w:t>
      </w:r>
    </w:p>
    <w:p w14:paraId="0970358C" w14:textId="77777777" w:rsidR="00896889" w:rsidRPr="00896889" w:rsidRDefault="00896889" w:rsidP="005B0C54">
      <w:pPr>
        <w:pStyle w:val="Paragraphedeliste"/>
        <w:widowControl/>
        <w:numPr>
          <w:ilvl w:val="1"/>
          <w:numId w:val="2"/>
        </w:numPr>
        <w:suppressAutoHyphens/>
        <w:autoSpaceDE w:val="0"/>
        <w:autoSpaceDN w:val="0"/>
        <w:adjustRightInd w:val="0"/>
        <w:jc w:val="left"/>
        <w:rPr>
          <w:sz w:val="24"/>
        </w:rPr>
      </w:pPr>
      <w:r w:rsidRPr="00896889">
        <w:rPr>
          <w:sz w:val="24"/>
        </w:rPr>
        <w:t>Université Laval, Québec, QC 2021</w:t>
      </w:r>
    </w:p>
    <w:p w14:paraId="30C2E658" w14:textId="77777777" w:rsidR="005F02C4" w:rsidRDefault="005F02C4" w:rsidP="005B0C54">
      <w:pPr>
        <w:pStyle w:val="Paragraphedeliste"/>
        <w:widowControl/>
        <w:numPr>
          <w:ilvl w:val="1"/>
          <w:numId w:val="2"/>
        </w:numPr>
        <w:suppressAutoHyphens/>
        <w:autoSpaceDE w:val="0"/>
        <w:autoSpaceDN w:val="0"/>
        <w:adjustRightInd w:val="0"/>
        <w:jc w:val="left"/>
        <w:rPr>
          <w:sz w:val="24"/>
        </w:rPr>
      </w:pPr>
      <w:r w:rsidRPr="00896889">
        <w:rPr>
          <w:sz w:val="24"/>
        </w:rPr>
        <w:t>Université</w:t>
      </w:r>
      <w:r>
        <w:rPr>
          <w:sz w:val="24"/>
        </w:rPr>
        <w:t xml:space="preserve"> Colorado, Denver, Colorado, 2020</w:t>
      </w:r>
    </w:p>
    <w:p w14:paraId="400B976F" w14:textId="77777777" w:rsidR="005B0C54" w:rsidRPr="00896889" w:rsidRDefault="00896889" w:rsidP="005B0C54">
      <w:pPr>
        <w:pStyle w:val="Paragraphedeliste"/>
        <w:widowControl/>
        <w:numPr>
          <w:ilvl w:val="1"/>
          <w:numId w:val="2"/>
        </w:numPr>
        <w:suppressAutoHyphens/>
        <w:autoSpaceDE w:val="0"/>
        <w:autoSpaceDN w:val="0"/>
        <w:adjustRightInd w:val="0"/>
        <w:jc w:val="left"/>
        <w:rPr>
          <w:sz w:val="24"/>
        </w:rPr>
      </w:pPr>
      <w:r w:rsidRPr="00896889">
        <w:rPr>
          <w:sz w:val="24"/>
        </w:rPr>
        <w:t>Université Concordia, Montréal</w:t>
      </w:r>
      <w:r w:rsidR="005B0C54" w:rsidRPr="00896889">
        <w:rPr>
          <w:sz w:val="24"/>
        </w:rPr>
        <w:t xml:space="preserve">, </w:t>
      </w:r>
      <w:r w:rsidRPr="00896889">
        <w:rPr>
          <w:sz w:val="24"/>
        </w:rPr>
        <w:t xml:space="preserve">QC </w:t>
      </w:r>
      <w:r w:rsidR="005B0C54" w:rsidRPr="00896889">
        <w:rPr>
          <w:sz w:val="24"/>
        </w:rPr>
        <w:t>2020</w:t>
      </w:r>
    </w:p>
    <w:p w14:paraId="17BD5285" w14:textId="77777777" w:rsidR="005B0C54" w:rsidRDefault="005B0C54" w:rsidP="00785CF2">
      <w:pPr>
        <w:autoSpaceDE w:val="0"/>
        <w:autoSpaceDN w:val="0"/>
        <w:adjustRightInd w:val="0"/>
      </w:pPr>
    </w:p>
    <w:bookmarkEnd w:id="2"/>
    <w:p w14:paraId="55137FF2" w14:textId="77777777" w:rsidR="00785CF2" w:rsidRDefault="00785CF2" w:rsidP="00785CF2">
      <w:pPr>
        <w:autoSpaceDE w:val="0"/>
        <w:autoSpaceDN w:val="0"/>
        <w:adjustRightInd w:val="0"/>
      </w:pPr>
      <w:r>
        <w:t>Krishnan, G., Z. Singer, and J. Zhang. Audit Partner Ethnicity and its Relation to Client Assignment.</w:t>
      </w:r>
    </w:p>
    <w:p w14:paraId="682059A1" w14:textId="77777777" w:rsidR="00FE4DC8" w:rsidRDefault="00FE4DC8" w:rsidP="00FE4DC8">
      <w:pPr>
        <w:numPr>
          <w:ilvl w:val="0"/>
          <w:numId w:val="2"/>
        </w:numPr>
        <w:suppressAutoHyphens/>
        <w:autoSpaceDE w:val="0"/>
        <w:autoSpaceDN w:val="0"/>
        <w:adjustRightInd w:val="0"/>
        <w:rPr>
          <w:lang w:val="fr-CA"/>
        </w:rPr>
      </w:pPr>
      <w:proofErr w:type="spellStart"/>
      <w:r w:rsidRPr="00F017EE">
        <w:t>Conférences</w:t>
      </w:r>
      <w:proofErr w:type="spellEnd"/>
      <w:r w:rsidRPr="00F017EE">
        <w:rPr>
          <w:lang w:val="fr-CA"/>
        </w:rPr>
        <w:t xml:space="preserve"> </w:t>
      </w:r>
    </w:p>
    <w:p w14:paraId="3C1B52D9" w14:textId="77777777" w:rsidR="004A27CB" w:rsidRPr="004A27CB" w:rsidRDefault="004A27CB" w:rsidP="00FE4DC8">
      <w:pPr>
        <w:pStyle w:val="Paragraphedeliste"/>
        <w:widowControl/>
        <w:numPr>
          <w:ilvl w:val="1"/>
          <w:numId w:val="2"/>
        </w:numPr>
        <w:suppressAutoHyphens/>
        <w:autoSpaceDE w:val="0"/>
        <w:autoSpaceDN w:val="0"/>
        <w:adjustRightInd w:val="0"/>
        <w:jc w:val="left"/>
        <w:rPr>
          <w:sz w:val="24"/>
          <w:lang w:val="en-CA"/>
        </w:rPr>
      </w:pPr>
      <w:proofErr w:type="spellStart"/>
      <w:r>
        <w:rPr>
          <w:sz w:val="24"/>
          <w:lang w:val="en-CA"/>
        </w:rPr>
        <w:t>EARNet</w:t>
      </w:r>
      <w:proofErr w:type="spellEnd"/>
      <w:r>
        <w:rPr>
          <w:sz w:val="24"/>
          <w:lang w:val="en-CA"/>
        </w:rPr>
        <w:t xml:space="preserve">, </w:t>
      </w:r>
      <w:proofErr w:type="spellStart"/>
      <w:r w:rsidRPr="00CD27EF">
        <w:rPr>
          <w:sz w:val="24"/>
          <w:lang w:val="en-CA"/>
        </w:rPr>
        <w:t>Virtuelle</w:t>
      </w:r>
      <w:proofErr w:type="spellEnd"/>
      <w:r>
        <w:rPr>
          <w:sz w:val="24"/>
          <w:lang w:val="en-CA"/>
        </w:rPr>
        <w:t>, 2021</w:t>
      </w:r>
    </w:p>
    <w:p w14:paraId="7F46351B" w14:textId="77777777" w:rsidR="00FE4DC8" w:rsidRPr="00904F7F" w:rsidRDefault="00FE4DC8" w:rsidP="00FE4DC8">
      <w:pPr>
        <w:pStyle w:val="Paragraphedeliste"/>
        <w:widowControl/>
        <w:numPr>
          <w:ilvl w:val="1"/>
          <w:numId w:val="2"/>
        </w:numPr>
        <w:suppressAutoHyphens/>
        <w:autoSpaceDE w:val="0"/>
        <w:autoSpaceDN w:val="0"/>
        <w:adjustRightInd w:val="0"/>
        <w:jc w:val="left"/>
        <w:rPr>
          <w:sz w:val="24"/>
          <w:lang w:val="en-CA"/>
        </w:rPr>
      </w:pPr>
      <w:r w:rsidRPr="00194D0D">
        <w:rPr>
          <w:sz w:val="24"/>
        </w:rPr>
        <w:t>AAA Audit Midyear Meeting, 20</w:t>
      </w:r>
      <w:r>
        <w:rPr>
          <w:sz w:val="24"/>
        </w:rPr>
        <w:t>2</w:t>
      </w:r>
      <w:r w:rsidRPr="00194D0D">
        <w:rPr>
          <w:sz w:val="24"/>
        </w:rPr>
        <w:t>1</w:t>
      </w:r>
      <w:r>
        <w:rPr>
          <w:sz w:val="24"/>
          <w:lang w:val="en-CA"/>
        </w:rPr>
        <w:t xml:space="preserve"> </w:t>
      </w:r>
    </w:p>
    <w:p w14:paraId="43704AB0" w14:textId="264D58F5" w:rsidR="00785CF2" w:rsidRPr="00904F7F" w:rsidRDefault="00785CF2" w:rsidP="00785CF2">
      <w:pPr>
        <w:pStyle w:val="Paragraphedeliste"/>
        <w:widowControl/>
        <w:numPr>
          <w:ilvl w:val="0"/>
          <w:numId w:val="2"/>
        </w:numPr>
        <w:suppressAutoHyphens/>
        <w:autoSpaceDE w:val="0"/>
        <w:autoSpaceDN w:val="0"/>
        <w:adjustRightInd w:val="0"/>
        <w:jc w:val="left"/>
        <w:rPr>
          <w:sz w:val="24"/>
        </w:rPr>
      </w:pPr>
      <w:r w:rsidRPr="00F017EE">
        <w:rPr>
          <w:sz w:val="24"/>
        </w:rPr>
        <w:t>Ateliers</w:t>
      </w:r>
    </w:p>
    <w:p w14:paraId="45EE21C5" w14:textId="77777777" w:rsidR="00785CF2" w:rsidRDefault="00785CF2" w:rsidP="00785CF2">
      <w:pPr>
        <w:pStyle w:val="Paragraphedeliste"/>
        <w:widowControl/>
        <w:numPr>
          <w:ilvl w:val="1"/>
          <w:numId w:val="2"/>
        </w:numPr>
        <w:suppressAutoHyphens/>
        <w:autoSpaceDE w:val="0"/>
        <w:autoSpaceDN w:val="0"/>
        <w:adjustRightInd w:val="0"/>
        <w:jc w:val="left"/>
        <w:rPr>
          <w:sz w:val="24"/>
          <w:lang w:val="en-CA"/>
        </w:rPr>
      </w:pPr>
      <w:r>
        <w:rPr>
          <w:sz w:val="24"/>
        </w:rPr>
        <w:t>HEC Paris</w:t>
      </w:r>
      <w:r w:rsidRPr="00904F7F">
        <w:rPr>
          <w:sz w:val="24"/>
          <w:lang w:val="en-CA"/>
        </w:rPr>
        <w:t xml:space="preserve">, </w:t>
      </w:r>
      <w:r>
        <w:rPr>
          <w:sz w:val="24"/>
        </w:rPr>
        <w:t>Paris</w:t>
      </w:r>
      <w:r w:rsidRPr="00904F7F">
        <w:rPr>
          <w:sz w:val="24"/>
          <w:lang w:val="en-CA"/>
        </w:rPr>
        <w:t xml:space="preserve">, </w:t>
      </w:r>
      <w:r>
        <w:rPr>
          <w:sz w:val="24"/>
          <w:lang w:val="en-CA"/>
        </w:rPr>
        <w:t>France</w:t>
      </w:r>
      <w:r w:rsidRPr="00904F7F">
        <w:rPr>
          <w:sz w:val="24"/>
          <w:lang w:val="en-CA"/>
        </w:rPr>
        <w:t>, 20</w:t>
      </w:r>
      <w:r>
        <w:rPr>
          <w:sz w:val="24"/>
          <w:lang w:val="en-CA"/>
        </w:rPr>
        <w:t>20</w:t>
      </w:r>
    </w:p>
    <w:p w14:paraId="5B92689E" w14:textId="77777777" w:rsidR="00785CF2" w:rsidRDefault="00785CF2" w:rsidP="00785CF2">
      <w:pPr>
        <w:pStyle w:val="Paragraphedeliste"/>
        <w:widowControl/>
        <w:numPr>
          <w:ilvl w:val="1"/>
          <w:numId w:val="2"/>
        </w:numPr>
        <w:suppressAutoHyphens/>
        <w:autoSpaceDE w:val="0"/>
        <w:autoSpaceDN w:val="0"/>
        <w:adjustRightInd w:val="0"/>
        <w:jc w:val="left"/>
        <w:rPr>
          <w:sz w:val="24"/>
          <w:lang w:val="en-CA"/>
        </w:rPr>
      </w:pPr>
      <w:r>
        <w:rPr>
          <w:sz w:val="24"/>
        </w:rPr>
        <w:t>McGill</w:t>
      </w:r>
      <w:r w:rsidRPr="00904F7F">
        <w:rPr>
          <w:sz w:val="24"/>
          <w:lang w:val="en-CA"/>
        </w:rPr>
        <w:t xml:space="preserve"> University, Montréal, QC, 20</w:t>
      </w:r>
      <w:r>
        <w:rPr>
          <w:sz w:val="24"/>
          <w:lang w:val="en-CA"/>
        </w:rPr>
        <w:t>20</w:t>
      </w:r>
    </w:p>
    <w:p w14:paraId="1AC45E60" w14:textId="77777777" w:rsidR="00785CF2" w:rsidRDefault="00785CF2" w:rsidP="00890B27">
      <w:pPr>
        <w:autoSpaceDE w:val="0"/>
        <w:autoSpaceDN w:val="0"/>
        <w:adjustRightInd w:val="0"/>
      </w:pPr>
    </w:p>
    <w:p w14:paraId="7A654EB4" w14:textId="77777777" w:rsidR="00890B27" w:rsidRPr="00F017EE" w:rsidRDefault="00890B27" w:rsidP="00890B27">
      <w:pPr>
        <w:autoSpaceDE w:val="0"/>
        <w:autoSpaceDN w:val="0"/>
        <w:adjustRightInd w:val="0"/>
      </w:pPr>
      <w:r w:rsidRPr="00F017EE">
        <w:t>Singer, Z., and J. Zhang</w:t>
      </w:r>
      <w:r w:rsidR="00C40AEA" w:rsidRPr="00C40AEA">
        <w:t xml:space="preserve"> </w:t>
      </w:r>
      <w:r w:rsidR="00C40AEA" w:rsidRPr="004811A9">
        <w:t xml:space="preserve">Do Companies Engage in Auditor Shopping to Conceal Misreporting? </w:t>
      </w:r>
      <w:r w:rsidR="00C40AEA" w:rsidRPr="00785CF2">
        <w:t>Evidence from Financial Misstatements</w:t>
      </w:r>
      <w:r w:rsidRPr="00F017EE">
        <w:t xml:space="preserve">. </w:t>
      </w:r>
    </w:p>
    <w:p w14:paraId="1B895AAF" w14:textId="77777777" w:rsidR="00AD7476" w:rsidRDefault="00AD7476" w:rsidP="00AD7476">
      <w:pPr>
        <w:numPr>
          <w:ilvl w:val="0"/>
          <w:numId w:val="5"/>
        </w:numPr>
        <w:suppressAutoHyphens/>
        <w:autoSpaceDE w:val="0"/>
        <w:autoSpaceDN w:val="0"/>
        <w:adjustRightInd w:val="0"/>
        <w:rPr>
          <w:lang w:val="fr-CA"/>
        </w:rPr>
      </w:pPr>
      <w:proofErr w:type="spellStart"/>
      <w:r w:rsidRPr="00F017EE">
        <w:t>Conférences</w:t>
      </w:r>
      <w:proofErr w:type="spellEnd"/>
      <w:r w:rsidRPr="00F017EE">
        <w:rPr>
          <w:lang w:val="fr-CA"/>
        </w:rPr>
        <w:t xml:space="preserve"> </w:t>
      </w:r>
    </w:p>
    <w:p w14:paraId="7F68B8D2" w14:textId="217DA6EE" w:rsidR="00F709FC" w:rsidRDefault="00F709FC" w:rsidP="00F709FC">
      <w:pPr>
        <w:pStyle w:val="Paragraphedeliste"/>
        <w:widowControl/>
        <w:numPr>
          <w:ilvl w:val="1"/>
          <w:numId w:val="5"/>
        </w:numPr>
        <w:suppressAutoHyphens/>
        <w:autoSpaceDE w:val="0"/>
        <w:autoSpaceDN w:val="0"/>
        <w:adjustRightInd w:val="0"/>
        <w:jc w:val="left"/>
        <w:rPr>
          <w:sz w:val="24"/>
          <w:lang w:val="en-CA"/>
        </w:rPr>
      </w:pPr>
      <w:r>
        <w:rPr>
          <w:sz w:val="24"/>
          <w:lang w:val="en-CA"/>
        </w:rPr>
        <w:t xml:space="preserve">AAA Annual meeting, San </w:t>
      </w:r>
      <w:r w:rsidR="00C67776" w:rsidRPr="00C67776">
        <w:rPr>
          <w:sz w:val="24"/>
          <w:lang w:val="en-CA"/>
        </w:rPr>
        <w:t>Francisco</w:t>
      </w:r>
      <w:r>
        <w:rPr>
          <w:sz w:val="24"/>
          <w:lang w:val="en-CA"/>
        </w:rPr>
        <w:t>, CA, 2019</w:t>
      </w:r>
    </w:p>
    <w:p w14:paraId="6F875AE7" w14:textId="77777777" w:rsidR="00AD7476" w:rsidRDefault="00AD7476" w:rsidP="00AD7476">
      <w:pPr>
        <w:pStyle w:val="Paragraphedeliste"/>
        <w:widowControl/>
        <w:numPr>
          <w:ilvl w:val="1"/>
          <w:numId w:val="5"/>
        </w:numPr>
        <w:suppressAutoHyphens/>
        <w:autoSpaceDE w:val="0"/>
        <w:autoSpaceDN w:val="0"/>
        <w:adjustRightInd w:val="0"/>
        <w:jc w:val="left"/>
        <w:rPr>
          <w:sz w:val="24"/>
          <w:lang w:val="en-CA"/>
        </w:rPr>
      </w:pPr>
      <w:r w:rsidRPr="00904F7F">
        <w:rPr>
          <w:sz w:val="24"/>
        </w:rPr>
        <w:lastRenderedPageBreak/>
        <w:t xml:space="preserve">CAAA Annual Meeting, </w:t>
      </w:r>
      <w:r>
        <w:rPr>
          <w:sz w:val="24"/>
        </w:rPr>
        <w:t>Ottawa</w:t>
      </w:r>
      <w:r w:rsidRPr="00904F7F">
        <w:rPr>
          <w:sz w:val="24"/>
        </w:rPr>
        <w:t xml:space="preserve">, </w:t>
      </w:r>
      <w:r>
        <w:rPr>
          <w:sz w:val="24"/>
        </w:rPr>
        <w:t>Ontario</w:t>
      </w:r>
      <w:r w:rsidRPr="00904F7F">
        <w:rPr>
          <w:sz w:val="24"/>
        </w:rPr>
        <w:t>, 201</w:t>
      </w:r>
      <w:r>
        <w:rPr>
          <w:sz w:val="24"/>
        </w:rPr>
        <w:t>9</w:t>
      </w:r>
    </w:p>
    <w:p w14:paraId="36B7519F" w14:textId="77777777" w:rsidR="00AD7476" w:rsidRPr="00904F7F" w:rsidRDefault="00AD7476" w:rsidP="00AD7476">
      <w:pPr>
        <w:pStyle w:val="Paragraphedeliste"/>
        <w:widowControl/>
        <w:numPr>
          <w:ilvl w:val="1"/>
          <w:numId w:val="5"/>
        </w:numPr>
        <w:suppressAutoHyphens/>
        <w:autoSpaceDE w:val="0"/>
        <w:autoSpaceDN w:val="0"/>
        <w:adjustRightInd w:val="0"/>
        <w:jc w:val="left"/>
        <w:rPr>
          <w:sz w:val="24"/>
          <w:lang w:val="en-CA"/>
        </w:rPr>
      </w:pPr>
      <w:r w:rsidRPr="00194D0D">
        <w:rPr>
          <w:sz w:val="24"/>
        </w:rPr>
        <w:t>AAA Audit Midyear Meeting, Nashville, TE, 2019</w:t>
      </w:r>
      <w:r>
        <w:rPr>
          <w:sz w:val="24"/>
          <w:lang w:val="en-CA"/>
        </w:rPr>
        <w:t xml:space="preserve"> </w:t>
      </w:r>
    </w:p>
    <w:p w14:paraId="31C3046C" w14:textId="005A74C4" w:rsidR="00890B27" w:rsidRPr="00F017EE" w:rsidRDefault="00890B27" w:rsidP="00890B27">
      <w:pPr>
        <w:pStyle w:val="Paragraphedeliste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jc w:val="left"/>
        <w:rPr>
          <w:sz w:val="24"/>
        </w:rPr>
      </w:pPr>
      <w:r w:rsidRPr="00F017EE">
        <w:rPr>
          <w:sz w:val="24"/>
        </w:rPr>
        <w:t>Ateliers</w:t>
      </w:r>
    </w:p>
    <w:p w14:paraId="218D7DE6" w14:textId="77777777" w:rsidR="00890B27" w:rsidRPr="00F017EE" w:rsidRDefault="001560BF" w:rsidP="00AD7476">
      <w:pPr>
        <w:numPr>
          <w:ilvl w:val="1"/>
          <w:numId w:val="5"/>
        </w:numPr>
        <w:autoSpaceDE w:val="0"/>
        <w:autoSpaceDN w:val="0"/>
        <w:adjustRightInd w:val="0"/>
        <w:rPr>
          <w:lang w:val="fr-CA"/>
        </w:rPr>
      </w:pPr>
      <w:r w:rsidRPr="00F017EE">
        <w:rPr>
          <w:lang w:val="fr-CA"/>
        </w:rPr>
        <w:t xml:space="preserve">Université </w:t>
      </w:r>
      <w:r w:rsidR="00890B27" w:rsidRPr="00F017EE">
        <w:rPr>
          <w:lang w:val="fr-CA"/>
        </w:rPr>
        <w:t>Concordia, Montréal, QC, 2018</w:t>
      </w:r>
    </w:p>
    <w:p w14:paraId="4C23B227" w14:textId="77777777" w:rsidR="00890B27" w:rsidRPr="00F017EE" w:rsidRDefault="00890B27" w:rsidP="00890B27">
      <w:pPr>
        <w:autoSpaceDE w:val="0"/>
        <w:autoSpaceDN w:val="0"/>
        <w:adjustRightInd w:val="0"/>
        <w:rPr>
          <w:lang w:val="fr-CA"/>
        </w:rPr>
      </w:pPr>
    </w:p>
    <w:p w14:paraId="10765498" w14:textId="20C2B17E" w:rsidR="00890B27" w:rsidRPr="00F017EE" w:rsidRDefault="00890B27" w:rsidP="00890B27">
      <w:pPr>
        <w:autoSpaceDE w:val="0"/>
        <w:autoSpaceDN w:val="0"/>
        <w:adjustRightInd w:val="0"/>
      </w:pPr>
      <w:r w:rsidRPr="00F017EE">
        <w:t xml:space="preserve">Cziffra, J., S. Fortin, and Z. Singer. </w:t>
      </w:r>
      <w:r w:rsidR="00573B90" w:rsidRPr="00186F67">
        <w:t>Differences in government accounting conservatism</w:t>
      </w:r>
      <w:r w:rsidR="00573B90">
        <w:t xml:space="preserve"> </w:t>
      </w:r>
      <w:r w:rsidR="00573B90" w:rsidRPr="00186F67">
        <w:t>across jurisdictions, their determinants, and consequences:</w:t>
      </w:r>
      <w:r w:rsidR="00573B90">
        <w:t xml:space="preserve"> </w:t>
      </w:r>
      <w:r w:rsidR="00573B90" w:rsidRPr="00186F67">
        <w:t>the case of Canada and the United States</w:t>
      </w:r>
      <w:r w:rsidR="00573B90" w:rsidRPr="006E7901">
        <w:t>.</w:t>
      </w:r>
      <w:r w:rsidRPr="00F017EE">
        <w:t xml:space="preserve"> </w:t>
      </w:r>
    </w:p>
    <w:p w14:paraId="2697F734" w14:textId="77777777" w:rsidR="00E1704B" w:rsidRPr="00F017EE" w:rsidRDefault="00E1704B" w:rsidP="00E1704B">
      <w:pPr>
        <w:numPr>
          <w:ilvl w:val="0"/>
          <w:numId w:val="5"/>
        </w:numPr>
        <w:suppressAutoHyphens/>
        <w:autoSpaceDE w:val="0"/>
        <w:autoSpaceDN w:val="0"/>
        <w:adjustRightInd w:val="0"/>
        <w:rPr>
          <w:lang w:val="fr-CA"/>
        </w:rPr>
      </w:pPr>
      <w:proofErr w:type="spellStart"/>
      <w:r w:rsidRPr="00F017EE">
        <w:t>Conférences</w:t>
      </w:r>
      <w:proofErr w:type="spellEnd"/>
      <w:r w:rsidRPr="00F017EE">
        <w:rPr>
          <w:lang w:val="fr-CA"/>
        </w:rPr>
        <w:t xml:space="preserve"> </w:t>
      </w:r>
    </w:p>
    <w:p w14:paraId="2EF35145" w14:textId="77777777" w:rsidR="00F709FC" w:rsidRDefault="00F709FC" w:rsidP="00F709FC">
      <w:pPr>
        <w:pStyle w:val="Paragraphedeliste"/>
        <w:widowControl/>
        <w:numPr>
          <w:ilvl w:val="1"/>
          <w:numId w:val="5"/>
        </w:numPr>
        <w:suppressAutoHyphens/>
        <w:autoSpaceDE w:val="0"/>
        <w:autoSpaceDN w:val="0"/>
        <w:adjustRightInd w:val="0"/>
        <w:jc w:val="left"/>
        <w:rPr>
          <w:sz w:val="24"/>
          <w:lang w:val="en-CA"/>
        </w:rPr>
      </w:pPr>
      <w:r>
        <w:rPr>
          <w:sz w:val="24"/>
          <w:lang w:val="en-CA"/>
        </w:rPr>
        <w:t xml:space="preserve">AAA Annual meeting, San </w:t>
      </w:r>
      <w:r w:rsidR="00C93C55">
        <w:rPr>
          <w:sz w:val="24"/>
          <w:lang w:val="en-CA"/>
        </w:rPr>
        <w:t>Francisco</w:t>
      </w:r>
      <w:r>
        <w:rPr>
          <w:sz w:val="24"/>
          <w:lang w:val="en-CA"/>
        </w:rPr>
        <w:t>, CA, 2019</w:t>
      </w:r>
    </w:p>
    <w:p w14:paraId="47819391" w14:textId="77777777" w:rsidR="00AD7476" w:rsidRDefault="00AD7476" w:rsidP="00AD7476">
      <w:pPr>
        <w:pStyle w:val="Paragraphedeliste"/>
        <w:widowControl/>
        <w:numPr>
          <w:ilvl w:val="1"/>
          <w:numId w:val="5"/>
        </w:numPr>
        <w:suppressAutoHyphens/>
        <w:autoSpaceDE w:val="0"/>
        <w:autoSpaceDN w:val="0"/>
        <w:adjustRightInd w:val="0"/>
        <w:jc w:val="left"/>
        <w:rPr>
          <w:sz w:val="24"/>
          <w:lang w:val="en-CA"/>
        </w:rPr>
      </w:pPr>
      <w:r w:rsidRPr="00904F7F">
        <w:rPr>
          <w:sz w:val="24"/>
        </w:rPr>
        <w:t xml:space="preserve">CAAA Annual Meeting, </w:t>
      </w:r>
      <w:r>
        <w:rPr>
          <w:sz w:val="24"/>
        </w:rPr>
        <w:t>Ottawa</w:t>
      </w:r>
      <w:r w:rsidRPr="00904F7F">
        <w:rPr>
          <w:sz w:val="24"/>
        </w:rPr>
        <w:t xml:space="preserve">, </w:t>
      </w:r>
      <w:r>
        <w:rPr>
          <w:sz w:val="24"/>
        </w:rPr>
        <w:t>Ontario</w:t>
      </w:r>
      <w:r w:rsidRPr="00904F7F">
        <w:rPr>
          <w:sz w:val="24"/>
        </w:rPr>
        <w:t>, 201</w:t>
      </w:r>
      <w:r>
        <w:rPr>
          <w:sz w:val="24"/>
        </w:rPr>
        <w:t>9</w:t>
      </w:r>
    </w:p>
    <w:p w14:paraId="5106F0CD" w14:textId="77777777" w:rsidR="00AD7476" w:rsidRPr="00194D0D" w:rsidRDefault="00AD7476" w:rsidP="00AD7476">
      <w:pPr>
        <w:pStyle w:val="Paragraphedeliste"/>
        <w:widowControl/>
        <w:numPr>
          <w:ilvl w:val="1"/>
          <w:numId w:val="5"/>
        </w:numPr>
        <w:suppressAutoHyphens/>
        <w:autoSpaceDE w:val="0"/>
        <w:autoSpaceDN w:val="0"/>
        <w:adjustRightInd w:val="0"/>
        <w:jc w:val="left"/>
        <w:rPr>
          <w:sz w:val="24"/>
        </w:rPr>
      </w:pPr>
      <w:bookmarkStart w:id="3" w:name="_Hlk526259393"/>
      <w:r w:rsidRPr="00194D0D">
        <w:rPr>
          <w:sz w:val="24"/>
        </w:rPr>
        <w:t>AAA FARS Mid-Year Meeting, Seattle, WA, 2019</w:t>
      </w:r>
    </w:p>
    <w:p w14:paraId="1250BB1F" w14:textId="77777777" w:rsidR="00AD7476" w:rsidRPr="00194D0D" w:rsidRDefault="00AD7476" w:rsidP="00AD7476">
      <w:pPr>
        <w:pStyle w:val="Paragraphedeliste"/>
        <w:widowControl/>
        <w:numPr>
          <w:ilvl w:val="1"/>
          <w:numId w:val="5"/>
        </w:numPr>
        <w:suppressAutoHyphens/>
        <w:autoSpaceDE w:val="0"/>
        <w:autoSpaceDN w:val="0"/>
        <w:adjustRightInd w:val="0"/>
        <w:jc w:val="left"/>
        <w:rPr>
          <w:sz w:val="24"/>
        </w:rPr>
      </w:pPr>
      <w:r w:rsidRPr="00194D0D">
        <w:rPr>
          <w:sz w:val="24"/>
        </w:rPr>
        <w:t>AAA Audit Midyear Meeting, Nashville, TE, 2019</w:t>
      </w:r>
    </w:p>
    <w:p w14:paraId="3E275526" w14:textId="77777777" w:rsidR="00AD7476" w:rsidRPr="00677F93" w:rsidRDefault="00AD7476" w:rsidP="00AD7476">
      <w:pPr>
        <w:pStyle w:val="Paragraphedeliste"/>
        <w:widowControl/>
        <w:numPr>
          <w:ilvl w:val="1"/>
          <w:numId w:val="5"/>
        </w:numPr>
        <w:suppressAutoHyphens/>
        <w:autoSpaceDE w:val="0"/>
        <w:autoSpaceDN w:val="0"/>
        <w:adjustRightInd w:val="0"/>
        <w:jc w:val="left"/>
        <w:rPr>
          <w:sz w:val="24"/>
        </w:rPr>
      </w:pPr>
      <w:r>
        <w:rPr>
          <w:sz w:val="24"/>
        </w:rPr>
        <w:t xml:space="preserve">AAA </w:t>
      </w:r>
      <w:r w:rsidRPr="00677F93">
        <w:rPr>
          <w:sz w:val="24"/>
        </w:rPr>
        <w:t>North East Region Meeting, Old Greenwich, CT, 2018</w:t>
      </w:r>
    </w:p>
    <w:p w14:paraId="05FA7830" w14:textId="77777777" w:rsidR="00AD7476" w:rsidRPr="00315E83" w:rsidRDefault="00AD7476" w:rsidP="00AD7476">
      <w:pPr>
        <w:pStyle w:val="Paragraphedeliste"/>
        <w:widowControl/>
        <w:numPr>
          <w:ilvl w:val="1"/>
          <w:numId w:val="5"/>
        </w:numPr>
        <w:suppressAutoHyphens/>
        <w:autoSpaceDE w:val="0"/>
        <w:autoSpaceDN w:val="0"/>
        <w:adjustRightInd w:val="0"/>
        <w:jc w:val="left"/>
        <w:rPr>
          <w:sz w:val="24"/>
        </w:rPr>
      </w:pPr>
      <w:r w:rsidRPr="00315E83">
        <w:rPr>
          <w:sz w:val="24"/>
        </w:rPr>
        <w:t xml:space="preserve">SDA Bocconi School of Business 7th Workshop on Audit Quality, </w:t>
      </w:r>
      <w:proofErr w:type="spellStart"/>
      <w:r w:rsidRPr="00315E83">
        <w:rPr>
          <w:sz w:val="24"/>
        </w:rPr>
        <w:t>Maiori</w:t>
      </w:r>
      <w:proofErr w:type="spellEnd"/>
      <w:r w:rsidRPr="00315E83">
        <w:rPr>
          <w:sz w:val="24"/>
        </w:rPr>
        <w:t>, Amalfi Coast, Italy, 2018</w:t>
      </w:r>
      <w:bookmarkEnd w:id="3"/>
    </w:p>
    <w:p w14:paraId="08205E97" w14:textId="293E3ACD" w:rsidR="00AD7476" w:rsidRPr="00F017EE" w:rsidRDefault="00AD7476" w:rsidP="00AD7476">
      <w:pPr>
        <w:pStyle w:val="Paragraphedeliste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jc w:val="left"/>
        <w:rPr>
          <w:sz w:val="24"/>
        </w:rPr>
      </w:pPr>
      <w:r w:rsidRPr="00F017EE">
        <w:rPr>
          <w:sz w:val="24"/>
        </w:rPr>
        <w:t>Ateliers</w:t>
      </w:r>
    </w:p>
    <w:p w14:paraId="5CD9821F" w14:textId="6174F9D7" w:rsidR="00785CF2" w:rsidRDefault="00785CF2" w:rsidP="00785CF2">
      <w:pPr>
        <w:pStyle w:val="Paragraphedeliste"/>
        <w:widowControl/>
        <w:numPr>
          <w:ilvl w:val="1"/>
          <w:numId w:val="5"/>
        </w:numPr>
        <w:suppressAutoHyphens/>
        <w:autoSpaceDE w:val="0"/>
        <w:autoSpaceDN w:val="0"/>
        <w:adjustRightInd w:val="0"/>
        <w:jc w:val="left"/>
        <w:rPr>
          <w:sz w:val="24"/>
          <w:lang w:val="fr-CA"/>
        </w:rPr>
      </w:pPr>
      <w:r>
        <w:rPr>
          <w:sz w:val="24"/>
          <w:lang w:val="fr-CA"/>
        </w:rPr>
        <w:t>INSEAD, Fontaineble</w:t>
      </w:r>
      <w:r w:rsidR="00740F04">
        <w:rPr>
          <w:sz w:val="24"/>
          <w:lang w:val="fr-CA"/>
        </w:rPr>
        <w:t>a</w:t>
      </w:r>
      <w:r>
        <w:rPr>
          <w:sz w:val="24"/>
          <w:lang w:val="fr-CA"/>
        </w:rPr>
        <w:t>u, France, 2020</w:t>
      </w:r>
    </w:p>
    <w:p w14:paraId="1F61D31A" w14:textId="77777777" w:rsidR="00AD7476" w:rsidRDefault="00AD7476" w:rsidP="00AD7476">
      <w:pPr>
        <w:numPr>
          <w:ilvl w:val="1"/>
          <w:numId w:val="5"/>
        </w:numPr>
        <w:autoSpaceDE w:val="0"/>
        <w:autoSpaceDN w:val="0"/>
        <w:adjustRightInd w:val="0"/>
        <w:rPr>
          <w:lang w:val="fr-CA"/>
        </w:rPr>
      </w:pPr>
      <w:r w:rsidRPr="00F017EE">
        <w:rPr>
          <w:lang w:val="fr-CA"/>
        </w:rPr>
        <w:t>Université du Québec à Montréal, Montréal, QC, 2018</w:t>
      </w:r>
    </w:p>
    <w:p w14:paraId="06EC5F3F" w14:textId="77777777" w:rsidR="00836450" w:rsidRPr="00DF58A6" w:rsidRDefault="00836450" w:rsidP="00836450">
      <w:pPr>
        <w:pStyle w:val="Paragraphedeliste"/>
        <w:widowControl/>
        <w:numPr>
          <w:ilvl w:val="1"/>
          <w:numId w:val="5"/>
        </w:numPr>
        <w:suppressAutoHyphens/>
        <w:autoSpaceDE w:val="0"/>
        <w:autoSpaceDN w:val="0"/>
        <w:adjustRightInd w:val="0"/>
        <w:jc w:val="left"/>
        <w:rPr>
          <w:sz w:val="24"/>
        </w:rPr>
      </w:pPr>
      <w:r w:rsidRPr="00DF58A6">
        <w:rPr>
          <w:sz w:val="24"/>
        </w:rPr>
        <w:t>University of Alabama at Huntsville,</w:t>
      </w:r>
      <w:r>
        <w:rPr>
          <w:sz w:val="24"/>
        </w:rPr>
        <w:t xml:space="preserve"> </w:t>
      </w:r>
      <w:r w:rsidRPr="00DF58A6">
        <w:rPr>
          <w:sz w:val="24"/>
        </w:rPr>
        <w:t>Huntsville</w:t>
      </w:r>
      <w:r>
        <w:rPr>
          <w:sz w:val="24"/>
        </w:rPr>
        <w:t>, AL, 2018</w:t>
      </w:r>
    </w:p>
    <w:p w14:paraId="350E9C59" w14:textId="77777777" w:rsidR="00890B27" w:rsidRPr="00836450" w:rsidRDefault="00890B27" w:rsidP="00A66976">
      <w:pPr>
        <w:autoSpaceDE w:val="0"/>
        <w:autoSpaceDN w:val="0"/>
        <w:adjustRightInd w:val="0"/>
      </w:pPr>
    </w:p>
    <w:p w14:paraId="0C90DF79" w14:textId="77777777" w:rsidR="00A66976" w:rsidRPr="00F017EE" w:rsidRDefault="00A66976" w:rsidP="00A66976">
      <w:pPr>
        <w:autoSpaceDE w:val="0"/>
        <w:autoSpaceDN w:val="0"/>
        <w:adjustRightInd w:val="0"/>
      </w:pPr>
      <w:r w:rsidRPr="00F017EE">
        <w:t>Pruijssers, J., G. Singer, Z. Singer, and D. Tsang. Social Influence Pressures and the Risk Attitudes of Aspiring Financial Market Professionals.</w:t>
      </w:r>
    </w:p>
    <w:p w14:paraId="2CD9CFF8" w14:textId="77777777" w:rsidR="00E305A1" w:rsidRPr="00F017EE" w:rsidRDefault="00E305A1" w:rsidP="00E305A1">
      <w:pPr>
        <w:numPr>
          <w:ilvl w:val="0"/>
          <w:numId w:val="5"/>
        </w:numPr>
        <w:suppressAutoHyphens/>
        <w:autoSpaceDE w:val="0"/>
        <w:autoSpaceDN w:val="0"/>
        <w:adjustRightInd w:val="0"/>
        <w:rPr>
          <w:lang w:val="fr-CA"/>
        </w:rPr>
      </w:pPr>
      <w:proofErr w:type="spellStart"/>
      <w:r w:rsidRPr="00F017EE">
        <w:t>Conférences</w:t>
      </w:r>
      <w:proofErr w:type="spellEnd"/>
      <w:r w:rsidRPr="00F017EE">
        <w:rPr>
          <w:lang w:val="fr-CA"/>
        </w:rPr>
        <w:t xml:space="preserve"> </w:t>
      </w:r>
    </w:p>
    <w:p w14:paraId="3B0C1A9C" w14:textId="77777777" w:rsidR="00E305A1" w:rsidRPr="00740F04" w:rsidRDefault="00A66976" w:rsidP="00E305A1">
      <w:pPr>
        <w:numPr>
          <w:ilvl w:val="1"/>
          <w:numId w:val="5"/>
        </w:numPr>
        <w:suppressAutoHyphens/>
        <w:autoSpaceDE w:val="0"/>
        <w:autoSpaceDN w:val="0"/>
        <w:adjustRightInd w:val="0"/>
      </w:pPr>
      <w:r w:rsidRPr="00740F04">
        <w:t xml:space="preserve">AAA Annual Meeting </w:t>
      </w:r>
      <w:r w:rsidR="00015C0E" w:rsidRPr="00740F04">
        <w:t xml:space="preserve">à </w:t>
      </w:r>
      <w:r w:rsidRPr="00740F04">
        <w:t xml:space="preserve">San Diego, CA, </w:t>
      </w:r>
      <w:r w:rsidR="00E305A1" w:rsidRPr="00740F04">
        <w:t xml:space="preserve">2017 </w:t>
      </w:r>
    </w:p>
    <w:p w14:paraId="5A65B161" w14:textId="77777777" w:rsidR="00CC5F0E" w:rsidRPr="00F017EE" w:rsidRDefault="00A66976" w:rsidP="00E305A1">
      <w:pPr>
        <w:numPr>
          <w:ilvl w:val="1"/>
          <w:numId w:val="5"/>
        </w:numPr>
        <w:suppressAutoHyphens/>
        <w:autoSpaceDE w:val="0"/>
        <w:autoSpaceDN w:val="0"/>
        <w:adjustRightInd w:val="0"/>
        <w:rPr>
          <w:lang w:val="fr-CA"/>
        </w:rPr>
      </w:pPr>
      <w:r w:rsidRPr="00F017EE">
        <w:rPr>
          <w:lang w:val="fr-CA"/>
        </w:rPr>
        <w:t>ASAC</w:t>
      </w:r>
      <w:r w:rsidR="00B51281" w:rsidRPr="00F017EE">
        <w:rPr>
          <w:lang w:val="fr-CA"/>
        </w:rPr>
        <w:t xml:space="preserve"> </w:t>
      </w:r>
      <w:r w:rsidR="001F7B3F" w:rsidRPr="00F017EE">
        <w:rPr>
          <w:lang w:val="fr-CA"/>
        </w:rPr>
        <w:t>Conférence</w:t>
      </w:r>
      <w:r w:rsidR="00B51281" w:rsidRPr="00F017EE">
        <w:rPr>
          <w:lang w:val="fr-CA"/>
        </w:rPr>
        <w:t xml:space="preserve"> </w:t>
      </w:r>
      <w:r w:rsidR="00015C0E" w:rsidRPr="00F017EE">
        <w:rPr>
          <w:lang w:val="fr-CA"/>
        </w:rPr>
        <w:t>à</w:t>
      </w:r>
      <w:r w:rsidR="00B51281" w:rsidRPr="00F017EE">
        <w:rPr>
          <w:lang w:val="fr-CA"/>
        </w:rPr>
        <w:t xml:space="preserve"> </w:t>
      </w:r>
      <w:r w:rsidR="004B0B0C" w:rsidRPr="00F017EE">
        <w:rPr>
          <w:lang w:val="fr-CA"/>
        </w:rPr>
        <w:t>Montréal</w:t>
      </w:r>
      <w:r w:rsidR="00B51281" w:rsidRPr="00F017EE">
        <w:rPr>
          <w:lang w:val="fr-CA"/>
        </w:rPr>
        <w:t>, QC</w:t>
      </w:r>
      <w:r w:rsidR="00E305A1" w:rsidRPr="00F017EE">
        <w:rPr>
          <w:lang w:val="fr-CA"/>
        </w:rPr>
        <w:t>, 2017</w:t>
      </w:r>
    </w:p>
    <w:p w14:paraId="0A52C6DC" w14:textId="77777777" w:rsidR="00A66976" w:rsidRPr="00F017EE" w:rsidRDefault="00A66976" w:rsidP="00A8540C">
      <w:pPr>
        <w:suppressAutoHyphens/>
        <w:autoSpaceDE w:val="0"/>
        <w:autoSpaceDN w:val="0"/>
        <w:adjustRightInd w:val="0"/>
        <w:rPr>
          <w:lang w:val="fr-CA"/>
        </w:rPr>
      </w:pPr>
    </w:p>
    <w:p w14:paraId="24A399A0" w14:textId="77777777" w:rsidR="00AF3DF4" w:rsidRPr="00F017EE" w:rsidRDefault="00AF3DF4" w:rsidP="00AF3DF4">
      <w:pPr>
        <w:suppressAutoHyphens/>
        <w:autoSpaceDE w:val="0"/>
        <w:autoSpaceDN w:val="0"/>
        <w:adjustRightInd w:val="0"/>
      </w:pPr>
      <w:r w:rsidRPr="00F017EE">
        <w:t xml:space="preserve">Singer, Z., and J. Zhang. Auditor Tenure and the Length of Earnings Misstatement. </w:t>
      </w:r>
    </w:p>
    <w:p w14:paraId="33494F57" w14:textId="53629BC5" w:rsidR="00AF3DF4" w:rsidRPr="00F017EE" w:rsidRDefault="00AF3DF4" w:rsidP="00AF3DF4">
      <w:pPr>
        <w:pStyle w:val="Paragraphedeliste"/>
        <w:widowControl/>
        <w:numPr>
          <w:ilvl w:val="0"/>
          <w:numId w:val="2"/>
        </w:numPr>
        <w:suppressAutoHyphens/>
        <w:autoSpaceDE w:val="0"/>
        <w:autoSpaceDN w:val="0"/>
        <w:adjustRightInd w:val="0"/>
        <w:jc w:val="left"/>
        <w:rPr>
          <w:sz w:val="24"/>
        </w:rPr>
      </w:pPr>
      <w:proofErr w:type="spellStart"/>
      <w:r w:rsidRPr="00F017EE">
        <w:rPr>
          <w:sz w:val="24"/>
        </w:rPr>
        <w:t>Conférences</w:t>
      </w:r>
      <w:proofErr w:type="spellEnd"/>
      <w:r w:rsidRPr="00F017EE">
        <w:rPr>
          <w:sz w:val="24"/>
        </w:rPr>
        <w:t xml:space="preserve"> </w:t>
      </w:r>
    </w:p>
    <w:p w14:paraId="1E7589A2" w14:textId="77777777" w:rsidR="00AF3DF4" w:rsidRPr="00F017EE" w:rsidRDefault="00AF3DF4" w:rsidP="00AF3DF4">
      <w:pPr>
        <w:pStyle w:val="Paragraphedeliste"/>
        <w:widowControl/>
        <w:numPr>
          <w:ilvl w:val="1"/>
          <w:numId w:val="2"/>
        </w:numPr>
        <w:autoSpaceDE w:val="0"/>
        <w:autoSpaceDN w:val="0"/>
        <w:adjustRightInd w:val="0"/>
        <w:jc w:val="left"/>
        <w:rPr>
          <w:sz w:val="24"/>
        </w:rPr>
      </w:pPr>
      <w:r w:rsidRPr="00F017EE">
        <w:rPr>
          <w:sz w:val="24"/>
        </w:rPr>
        <w:t xml:space="preserve">AAA Annual Meeting à New York, NY, 2016 </w:t>
      </w:r>
    </w:p>
    <w:p w14:paraId="1E2DDB34" w14:textId="08FEBFDE" w:rsidR="00AF3DF4" w:rsidRPr="00F017EE" w:rsidRDefault="00AF3DF4" w:rsidP="00AF3DF4">
      <w:pPr>
        <w:pStyle w:val="Paragraphedeliste"/>
        <w:widowControl/>
        <w:numPr>
          <w:ilvl w:val="0"/>
          <w:numId w:val="2"/>
        </w:numPr>
        <w:suppressAutoHyphens/>
        <w:autoSpaceDE w:val="0"/>
        <w:autoSpaceDN w:val="0"/>
        <w:adjustRightInd w:val="0"/>
        <w:jc w:val="left"/>
        <w:rPr>
          <w:sz w:val="24"/>
        </w:rPr>
      </w:pPr>
      <w:r w:rsidRPr="00F017EE">
        <w:rPr>
          <w:sz w:val="24"/>
        </w:rPr>
        <w:t>Ateliers</w:t>
      </w:r>
    </w:p>
    <w:p w14:paraId="603F1B14" w14:textId="77777777" w:rsidR="00AF3DF4" w:rsidRPr="00F86291" w:rsidRDefault="00AF3DF4" w:rsidP="00AF3DF4">
      <w:pPr>
        <w:pStyle w:val="Paragraphedeliste"/>
        <w:widowControl/>
        <w:numPr>
          <w:ilvl w:val="1"/>
          <w:numId w:val="2"/>
        </w:numPr>
        <w:suppressAutoHyphens/>
        <w:autoSpaceDE w:val="0"/>
        <w:autoSpaceDN w:val="0"/>
        <w:adjustRightInd w:val="0"/>
        <w:jc w:val="left"/>
        <w:rPr>
          <w:sz w:val="24"/>
        </w:rPr>
      </w:pPr>
      <w:r w:rsidRPr="00F86291">
        <w:rPr>
          <w:sz w:val="24"/>
        </w:rPr>
        <w:t xml:space="preserve">Wilfred Laurier University, Waterloo, Ontario, 2016 </w:t>
      </w:r>
    </w:p>
    <w:p w14:paraId="6FFEA927" w14:textId="77777777" w:rsidR="00AF3DF4" w:rsidRPr="00F017EE" w:rsidRDefault="00AF3DF4" w:rsidP="00AF3DF4">
      <w:pPr>
        <w:pStyle w:val="Paragraphedeliste"/>
        <w:widowControl/>
        <w:numPr>
          <w:ilvl w:val="1"/>
          <w:numId w:val="2"/>
        </w:numPr>
        <w:autoSpaceDE w:val="0"/>
        <w:autoSpaceDN w:val="0"/>
        <w:adjustRightInd w:val="0"/>
        <w:jc w:val="left"/>
        <w:rPr>
          <w:sz w:val="24"/>
        </w:rPr>
      </w:pPr>
      <w:r w:rsidRPr="00F017EE">
        <w:rPr>
          <w:sz w:val="24"/>
        </w:rPr>
        <w:t xml:space="preserve">University of </w:t>
      </w:r>
      <w:r w:rsidR="00D85413" w:rsidRPr="00F017EE">
        <w:rPr>
          <w:sz w:val="24"/>
        </w:rPr>
        <w:t>Windsor</w:t>
      </w:r>
      <w:r w:rsidRPr="00F017EE">
        <w:rPr>
          <w:sz w:val="24"/>
        </w:rPr>
        <w:t xml:space="preserve">, </w:t>
      </w:r>
      <w:r w:rsidR="00D85413" w:rsidRPr="00F017EE">
        <w:rPr>
          <w:sz w:val="24"/>
        </w:rPr>
        <w:t>Windsor</w:t>
      </w:r>
      <w:r w:rsidRPr="00F017EE">
        <w:rPr>
          <w:sz w:val="24"/>
        </w:rPr>
        <w:t xml:space="preserve">, Ontario, 2016 </w:t>
      </w:r>
    </w:p>
    <w:p w14:paraId="17AC23AC" w14:textId="77777777" w:rsidR="00AF3DF4" w:rsidRPr="00F017EE" w:rsidRDefault="00AF3DF4" w:rsidP="00AF3DF4">
      <w:pPr>
        <w:autoSpaceDE w:val="0"/>
        <w:autoSpaceDN w:val="0"/>
        <w:adjustRightInd w:val="0"/>
      </w:pPr>
    </w:p>
    <w:p w14:paraId="41E1438B" w14:textId="77777777" w:rsidR="00264694" w:rsidRPr="00F017EE" w:rsidRDefault="00264694" w:rsidP="00264694">
      <w:pPr>
        <w:autoSpaceDE w:val="0"/>
        <w:autoSpaceDN w:val="0"/>
        <w:adjustRightInd w:val="0"/>
      </w:pPr>
      <w:r w:rsidRPr="00F017EE">
        <w:t xml:space="preserve">Fedyk, T., Z. Singer, and T. Sougiannis. </w:t>
      </w:r>
      <w:r w:rsidR="00AC2A0D" w:rsidRPr="00F017EE">
        <w:t>The Accrual Anomaly: Accrual Originations, Accrual Reversals, and Investor</w:t>
      </w:r>
      <w:r w:rsidR="00E50F81" w:rsidRPr="00F017EE">
        <w:t xml:space="preserve"> Learning</w:t>
      </w:r>
      <w:r w:rsidR="00AC2A0D" w:rsidRPr="00F017EE">
        <w:t>.</w:t>
      </w:r>
    </w:p>
    <w:p w14:paraId="79E8FEF7" w14:textId="77777777" w:rsidR="00E25C8C" w:rsidRPr="00F017EE" w:rsidRDefault="00E25C8C" w:rsidP="00E25C8C">
      <w:pPr>
        <w:numPr>
          <w:ilvl w:val="0"/>
          <w:numId w:val="5"/>
        </w:numPr>
        <w:suppressAutoHyphens/>
        <w:autoSpaceDE w:val="0"/>
        <w:autoSpaceDN w:val="0"/>
        <w:adjustRightInd w:val="0"/>
        <w:rPr>
          <w:lang w:val="fr-CA"/>
        </w:rPr>
      </w:pPr>
      <w:proofErr w:type="spellStart"/>
      <w:r w:rsidRPr="00F017EE">
        <w:t>Conférences</w:t>
      </w:r>
      <w:proofErr w:type="spellEnd"/>
      <w:r w:rsidRPr="00F017EE">
        <w:rPr>
          <w:lang w:val="fr-CA"/>
        </w:rPr>
        <w:t xml:space="preserve"> </w:t>
      </w:r>
    </w:p>
    <w:p w14:paraId="7A8A30E7" w14:textId="77777777" w:rsidR="00E25C8C" w:rsidRPr="00F017EE" w:rsidRDefault="00E25C8C" w:rsidP="00E25C8C">
      <w:pPr>
        <w:numPr>
          <w:ilvl w:val="1"/>
          <w:numId w:val="5"/>
        </w:numPr>
        <w:suppressAutoHyphens/>
        <w:autoSpaceDE w:val="0"/>
        <w:autoSpaceDN w:val="0"/>
        <w:adjustRightInd w:val="0"/>
      </w:pPr>
      <w:r w:rsidRPr="00F017EE">
        <w:t xml:space="preserve">Conference on Convergence of Financial and Managerial Accounting à Banff. Alberta, 2015 </w:t>
      </w:r>
    </w:p>
    <w:p w14:paraId="228312C5" w14:textId="77777777" w:rsidR="00E25C8C" w:rsidRPr="00F017EE" w:rsidRDefault="00E25C8C" w:rsidP="00E25C8C">
      <w:pPr>
        <w:numPr>
          <w:ilvl w:val="1"/>
          <w:numId w:val="5"/>
        </w:numPr>
        <w:suppressAutoHyphens/>
        <w:autoSpaceDE w:val="0"/>
        <w:autoSpaceDN w:val="0"/>
        <w:adjustRightInd w:val="0"/>
      </w:pPr>
      <w:r w:rsidRPr="00F017EE">
        <w:t>AAA FARS Mid-Year Meeting à Tampa, Florida, 2011</w:t>
      </w:r>
    </w:p>
    <w:p w14:paraId="1973C4FE" w14:textId="77777777" w:rsidR="00E25C8C" w:rsidRPr="00F017EE" w:rsidRDefault="00E25C8C" w:rsidP="00E25C8C">
      <w:pPr>
        <w:numPr>
          <w:ilvl w:val="1"/>
          <w:numId w:val="5"/>
        </w:numPr>
        <w:suppressAutoHyphens/>
        <w:autoSpaceDE w:val="0"/>
        <w:autoSpaceDN w:val="0"/>
        <w:adjustRightInd w:val="0"/>
      </w:pPr>
      <w:r w:rsidRPr="00F017EE">
        <w:t>CAAA Annual Meeting à Vancouver, British Columbia, 2010</w:t>
      </w:r>
    </w:p>
    <w:p w14:paraId="09590B4F" w14:textId="77777777" w:rsidR="00E25C8C" w:rsidRPr="00F017EE" w:rsidRDefault="00E25C8C" w:rsidP="00E25C8C">
      <w:pPr>
        <w:numPr>
          <w:ilvl w:val="1"/>
          <w:numId w:val="5"/>
        </w:numPr>
        <w:suppressAutoHyphens/>
        <w:autoSpaceDE w:val="0"/>
        <w:autoSpaceDN w:val="0"/>
        <w:adjustRightInd w:val="0"/>
      </w:pPr>
      <w:r w:rsidRPr="00F017EE">
        <w:t>AAA Annual Meeting à San Francisco, California, 2010</w:t>
      </w:r>
    </w:p>
    <w:p w14:paraId="381390AB" w14:textId="77777777" w:rsidR="00264694" w:rsidRPr="00740F04" w:rsidRDefault="00264694" w:rsidP="00264694">
      <w:pPr>
        <w:suppressAutoHyphens/>
        <w:autoSpaceDE w:val="0"/>
        <w:autoSpaceDN w:val="0"/>
        <w:adjustRightInd w:val="0"/>
      </w:pPr>
    </w:p>
    <w:p w14:paraId="61A1C816" w14:textId="77777777" w:rsidR="00264694" w:rsidRPr="00F017EE" w:rsidRDefault="00264694" w:rsidP="00264694">
      <w:pPr>
        <w:suppressAutoHyphens/>
        <w:autoSpaceDE w:val="0"/>
        <w:autoSpaceDN w:val="0"/>
        <w:adjustRightInd w:val="0"/>
      </w:pPr>
      <w:r w:rsidRPr="00F017EE">
        <w:t xml:space="preserve">Fedyk, T., Z. Singer, and M. Soliman. The Sharpest Tool in the Shed: An Examination of Financial Statement Management Tools during IPOs. </w:t>
      </w:r>
    </w:p>
    <w:p w14:paraId="1685D746" w14:textId="77777777" w:rsidR="0092635C" w:rsidRPr="00F017EE" w:rsidRDefault="0092635C" w:rsidP="0092635C">
      <w:pPr>
        <w:numPr>
          <w:ilvl w:val="0"/>
          <w:numId w:val="5"/>
        </w:numPr>
        <w:suppressAutoHyphens/>
        <w:autoSpaceDE w:val="0"/>
        <w:autoSpaceDN w:val="0"/>
        <w:adjustRightInd w:val="0"/>
        <w:rPr>
          <w:lang w:val="fr-CA"/>
        </w:rPr>
      </w:pPr>
      <w:proofErr w:type="spellStart"/>
      <w:r w:rsidRPr="00F017EE">
        <w:t>Conférences</w:t>
      </w:r>
      <w:proofErr w:type="spellEnd"/>
      <w:r w:rsidRPr="00F017EE">
        <w:rPr>
          <w:lang w:val="fr-CA"/>
        </w:rPr>
        <w:t xml:space="preserve"> </w:t>
      </w:r>
    </w:p>
    <w:p w14:paraId="27A065C2" w14:textId="77777777" w:rsidR="0092635C" w:rsidRPr="00F017EE" w:rsidRDefault="0092635C" w:rsidP="0092635C">
      <w:pPr>
        <w:numPr>
          <w:ilvl w:val="1"/>
          <w:numId w:val="5"/>
        </w:numPr>
        <w:suppressAutoHyphens/>
        <w:autoSpaceDE w:val="0"/>
        <w:autoSpaceDN w:val="0"/>
        <w:adjustRightInd w:val="0"/>
        <w:rPr>
          <w:lang w:val="fr-CA"/>
        </w:rPr>
      </w:pPr>
      <w:r w:rsidRPr="00F017EE">
        <w:rPr>
          <w:lang w:val="fr-CA"/>
        </w:rPr>
        <w:lastRenderedPageBreak/>
        <w:t xml:space="preserve">AAA FARS </w:t>
      </w:r>
      <w:proofErr w:type="spellStart"/>
      <w:r w:rsidRPr="00F017EE">
        <w:rPr>
          <w:lang w:val="fr-CA"/>
        </w:rPr>
        <w:t>Mid-Year</w:t>
      </w:r>
      <w:proofErr w:type="spellEnd"/>
      <w:r w:rsidRPr="00F017EE">
        <w:rPr>
          <w:lang w:val="fr-CA"/>
        </w:rPr>
        <w:t xml:space="preserve"> Meeting à Houston, Texas, 2014 (Réalisée par un coauteur) </w:t>
      </w:r>
    </w:p>
    <w:p w14:paraId="4F6C8856" w14:textId="77777777" w:rsidR="0092635C" w:rsidRPr="00F017EE" w:rsidRDefault="0092635C" w:rsidP="0092635C">
      <w:pPr>
        <w:numPr>
          <w:ilvl w:val="1"/>
          <w:numId w:val="5"/>
        </w:numPr>
        <w:suppressAutoHyphens/>
        <w:autoSpaceDE w:val="0"/>
        <w:autoSpaceDN w:val="0"/>
        <w:adjustRightInd w:val="0"/>
        <w:rPr>
          <w:lang w:val="fr-CA"/>
        </w:rPr>
      </w:pPr>
      <w:r w:rsidRPr="00F017EE">
        <w:rPr>
          <w:lang w:val="fr-CA"/>
        </w:rPr>
        <w:t>Conférence on Financial Economics and Accounting (CFEA) à Los Angeles, California, 2012</w:t>
      </w:r>
    </w:p>
    <w:p w14:paraId="11B72250" w14:textId="77777777" w:rsidR="00B70540" w:rsidRPr="00F017EE" w:rsidRDefault="00B70540" w:rsidP="0092635C">
      <w:pPr>
        <w:numPr>
          <w:ilvl w:val="1"/>
          <w:numId w:val="5"/>
        </w:numPr>
        <w:suppressAutoHyphens/>
        <w:autoSpaceDE w:val="0"/>
        <w:autoSpaceDN w:val="0"/>
        <w:adjustRightInd w:val="0"/>
      </w:pPr>
      <w:r w:rsidRPr="00F017EE">
        <w:t>AAA Annual Meeting à Denver, Colorado, 2011</w:t>
      </w:r>
    </w:p>
    <w:p w14:paraId="39AC0D16" w14:textId="77777777" w:rsidR="00B70540" w:rsidRPr="00F017EE" w:rsidRDefault="00B70540" w:rsidP="0092635C">
      <w:pPr>
        <w:numPr>
          <w:ilvl w:val="1"/>
          <w:numId w:val="5"/>
        </w:numPr>
        <w:suppressAutoHyphens/>
        <w:autoSpaceDE w:val="0"/>
        <w:autoSpaceDN w:val="0"/>
        <w:adjustRightInd w:val="0"/>
      </w:pPr>
      <w:r w:rsidRPr="00F017EE">
        <w:t>2008 CAAA Annual Meeting à Winnipeg, Manitoba, 2008</w:t>
      </w:r>
    </w:p>
    <w:p w14:paraId="187EDD69" w14:textId="77777777" w:rsidR="00B70540" w:rsidRPr="00F017EE" w:rsidRDefault="00B70540" w:rsidP="0092635C">
      <w:pPr>
        <w:numPr>
          <w:ilvl w:val="1"/>
          <w:numId w:val="5"/>
        </w:numPr>
        <w:suppressAutoHyphens/>
        <w:autoSpaceDE w:val="0"/>
        <w:autoSpaceDN w:val="0"/>
        <w:adjustRightInd w:val="0"/>
      </w:pPr>
      <w:r w:rsidRPr="00F017EE">
        <w:t xml:space="preserve">London Business School Trans-Atlantic Doctoral </w:t>
      </w:r>
      <w:proofErr w:type="spellStart"/>
      <w:r w:rsidRPr="00F017EE">
        <w:t>Conférence</w:t>
      </w:r>
      <w:proofErr w:type="spellEnd"/>
      <w:r w:rsidRPr="00F017EE">
        <w:t xml:space="preserve"> à London, UK, 2006</w:t>
      </w:r>
    </w:p>
    <w:p w14:paraId="5600C582" w14:textId="30135F52" w:rsidR="0092635C" w:rsidRPr="00F017EE" w:rsidRDefault="0092635C" w:rsidP="00D224A6">
      <w:pPr>
        <w:pStyle w:val="Paragraphedeliste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jc w:val="left"/>
        <w:rPr>
          <w:sz w:val="24"/>
        </w:rPr>
      </w:pPr>
      <w:r w:rsidRPr="00F017EE">
        <w:rPr>
          <w:sz w:val="24"/>
        </w:rPr>
        <w:t>Ateliers</w:t>
      </w:r>
    </w:p>
    <w:p w14:paraId="76A5E730" w14:textId="77777777" w:rsidR="0092635C" w:rsidRPr="00F86291" w:rsidRDefault="0092635C" w:rsidP="0092635C">
      <w:pPr>
        <w:pStyle w:val="Paragraphedeliste"/>
        <w:widowControl/>
        <w:numPr>
          <w:ilvl w:val="1"/>
          <w:numId w:val="5"/>
        </w:numPr>
        <w:suppressAutoHyphens/>
        <w:autoSpaceDE w:val="0"/>
        <w:autoSpaceDN w:val="0"/>
        <w:adjustRightInd w:val="0"/>
        <w:jc w:val="left"/>
        <w:rPr>
          <w:sz w:val="24"/>
          <w:lang w:val="fr-CA"/>
        </w:rPr>
      </w:pPr>
      <w:proofErr w:type="spellStart"/>
      <w:r w:rsidRPr="00F017EE">
        <w:rPr>
          <w:sz w:val="24"/>
          <w:lang w:val="fr-CA"/>
        </w:rPr>
        <w:t>University</w:t>
      </w:r>
      <w:proofErr w:type="spellEnd"/>
      <w:r w:rsidRPr="00F017EE">
        <w:rPr>
          <w:sz w:val="24"/>
          <w:lang w:val="fr-CA"/>
        </w:rPr>
        <w:t xml:space="preserve"> of California, Berkeley</w:t>
      </w:r>
      <w:r w:rsidRPr="00F86291">
        <w:rPr>
          <w:sz w:val="24"/>
          <w:lang w:val="fr-CA"/>
        </w:rPr>
        <w:t>, 2012</w:t>
      </w:r>
      <w:r w:rsidR="00AF3DF4" w:rsidRPr="00F86291">
        <w:rPr>
          <w:sz w:val="24"/>
          <w:lang w:val="fr-CA"/>
        </w:rPr>
        <w:t xml:space="preserve"> </w:t>
      </w:r>
      <w:r w:rsidR="00AF3DF4" w:rsidRPr="00F017EE">
        <w:rPr>
          <w:sz w:val="24"/>
          <w:lang w:val="fr-CA"/>
        </w:rPr>
        <w:t>(Réalisée par un coauteur)</w:t>
      </w:r>
    </w:p>
    <w:p w14:paraId="55A309E8" w14:textId="77777777" w:rsidR="0092635C" w:rsidRPr="00F017EE" w:rsidRDefault="0092635C" w:rsidP="0092635C">
      <w:pPr>
        <w:pStyle w:val="Paragraphedeliste"/>
        <w:widowControl/>
        <w:numPr>
          <w:ilvl w:val="1"/>
          <w:numId w:val="5"/>
        </w:numPr>
        <w:suppressAutoHyphens/>
        <w:autoSpaceDE w:val="0"/>
        <w:autoSpaceDN w:val="0"/>
        <w:adjustRightInd w:val="0"/>
        <w:jc w:val="left"/>
        <w:rPr>
          <w:sz w:val="24"/>
          <w:lang w:val="fr-CA"/>
        </w:rPr>
      </w:pPr>
      <w:r w:rsidRPr="00F017EE">
        <w:rPr>
          <w:sz w:val="24"/>
          <w:lang w:val="fr-CA"/>
        </w:rPr>
        <w:t xml:space="preserve">Stanford </w:t>
      </w:r>
      <w:proofErr w:type="spellStart"/>
      <w:r w:rsidRPr="00F017EE">
        <w:rPr>
          <w:sz w:val="24"/>
          <w:lang w:val="fr-CA"/>
        </w:rPr>
        <w:t>University</w:t>
      </w:r>
      <w:proofErr w:type="spellEnd"/>
      <w:r w:rsidRPr="00F017EE">
        <w:rPr>
          <w:sz w:val="24"/>
          <w:lang w:val="fr-CA"/>
        </w:rPr>
        <w:t>, 2012 (Réalisée par un coauteur)</w:t>
      </w:r>
    </w:p>
    <w:p w14:paraId="6ABFF1A7" w14:textId="77777777" w:rsidR="0092635C" w:rsidRPr="00F017EE" w:rsidRDefault="0092635C" w:rsidP="0092635C">
      <w:pPr>
        <w:pStyle w:val="Paragraphedeliste"/>
        <w:widowControl/>
        <w:numPr>
          <w:ilvl w:val="1"/>
          <w:numId w:val="5"/>
        </w:numPr>
        <w:suppressAutoHyphens/>
        <w:autoSpaceDE w:val="0"/>
        <w:autoSpaceDN w:val="0"/>
        <w:adjustRightInd w:val="0"/>
        <w:jc w:val="left"/>
        <w:rPr>
          <w:sz w:val="24"/>
          <w:lang w:val="fr-CA"/>
        </w:rPr>
      </w:pPr>
      <w:proofErr w:type="spellStart"/>
      <w:r w:rsidRPr="00F017EE">
        <w:rPr>
          <w:sz w:val="24"/>
          <w:lang w:val="fr-CA"/>
        </w:rPr>
        <w:t>University</w:t>
      </w:r>
      <w:proofErr w:type="spellEnd"/>
      <w:r w:rsidRPr="00F017EE">
        <w:rPr>
          <w:sz w:val="24"/>
          <w:lang w:val="fr-CA"/>
        </w:rPr>
        <w:t xml:space="preserve"> of Arizona </w:t>
      </w:r>
      <w:proofErr w:type="spellStart"/>
      <w:r w:rsidRPr="00F017EE">
        <w:rPr>
          <w:sz w:val="24"/>
          <w:lang w:val="fr-CA"/>
        </w:rPr>
        <w:t>University</w:t>
      </w:r>
      <w:proofErr w:type="spellEnd"/>
      <w:r w:rsidRPr="00F017EE">
        <w:rPr>
          <w:sz w:val="24"/>
          <w:lang w:val="fr-CA"/>
        </w:rPr>
        <w:t>, 2010 (Réalisée par un coauteur)</w:t>
      </w:r>
    </w:p>
    <w:p w14:paraId="60A694D8" w14:textId="77777777" w:rsidR="0092635C" w:rsidRPr="00F017EE" w:rsidRDefault="0092635C" w:rsidP="00264694">
      <w:pPr>
        <w:suppressAutoHyphens/>
        <w:autoSpaceDE w:val="0"/>
        <w:autoSpaceDN w:val="0"/>
        <w:adjustRightInd w:val="0"/>
        <w:rPr>
          <w:lang w:val="fr-CA"/>
        </w:rPr>
      </w:pPr>
    </w:p>
    <w:p w14:paraId="71A90200" w14:textId="77777777" w:rsidR="00264694" w:rsidRPr="00F017EE" w:rsidRDefault="00264694" w:rsidP="00264694">
      <w:pPr>
        <w:autoSpaceDE w:val="0"/>
        <w:autoSpaceDN w:val="0"/>
        <w:adjustRightInd w:val="0"/>
      </w:pPr>
      <w:r w:rsidRPr="00F017EE">
        <w:t xml:space="preserve">Singer, Z., Y. Wang, and J. Zhang. </w:t>
      </w:r>
      <w:r w:rsidR="00F86291" w:rsidRPr="00F86291">
        <w:t xml:space="preserve">Can Short Sellers Detect Internal Control Material Weaknesses? Evidence </w:t>
      </w:r>
      <w:r w:rsidR="00F70CEF">
        <w:t>f</w:t>
      </w:r>
      <w:r w:rsidR="00F86291" w:rsidRPr="00F86291">
        <w:t>rom Section 404 of the Sarbanes–Oxley Act</w:t>
      </w:r>
      <w:r w:rsidR="00E62C78" w:rsidRPr="00F017EE">
        <w:t>.</w:t>
      </w:r>
      <w:r w:rsidRPr="00F017EE">
        <w:t xml:space="preserve"> </w:t>
      </w:r>
    </w:p>
    <w:p w14:paraId="7BBEAA8A" w14:textId="77777777" w:rsidR="00263AE4" w:rsidRPr="00F017EE" w:rsidRDefault="00263AE4" w:rsidP="00D224A6">
      <w:pPr>
        <w:numPr>
          <w:ilvl w:val="0"/>
          <w:numId w:val="5"/>
        </w:numPr>
        <w:suppressAutoHyphens/>
        <w:autoSpaceDE w:val="0"/>
        <w:autoSpaceDN w:val="0"/>
        <w:adjustRightInd w:val="0"/>
      </w:pPr>
      <w:proofErr w:type="spellStart"/>
      <w:r w:rsidRPr="00F017EE">
        <w:t>Conférences</w:t>
      </w:r>
      <w:proofErr w:type="spellEnd"/>
    </w:p>
    <w:p w14:paraId="5CA169BD" w14:textId="77777777" w:rsidR="00263AE4" w:rsidRPr="00F017EE" w:rsidRDefault="00263AE4" w:rsidP="00263AE4">
      <w:pPr>
        <w:numPr>
          <w:ilvl w:val="1"/>
          <w:numId w:val="5"/>
        </w:numPr>
        <w:suppressAutoHyphens/>
        <w:autoSpaceDE w:val="0"/>
        <w:autoSpaceDN w:val="0"/>
        <w:adjustRightInd w:val="0"/>
      </w:pPr>
      <w:r w:rsidRPr="00F017EE">
        <w:t>AAA FARS Mid-Year Meeting à Nashville, Tennessee, 2015</w:t>
      </w:r>
    </w:p>
    <w:p w14:paraId="3762705F" w14:textId="77777777" w:rsidR="00263AE4" w:rsidRPr="00F017EE" w:rsidRDefault="00263AE4" w:rsidP="00263AE4">
      <w:pPr>
        <w:numPr>
          <w:ilvl w:val="1"/>
          <w:numId w:val="5"/>
        </w:numPr>
        <w:suppressAutoHyphens/>
        <w:autoSpaceDE w:val="0"/>
        <w:autoSpaceDN w:val="0"/>
        <w:adjustRightInd w:val="0"/>
        <w:rPr>
          <w:lang w:val="fr-CA"/>
        </w:rPr>
      </w:pPr>
      <w:r w:rsidRPr="00F017EE">
        <w:rPr>
          <w:lang w:val="fr-CA"/>
        </w:rPr>
        <w:t>Midwest Finance Association Conférence à Chicago, Illinois, 2013 (Réalisée par un coauteur)</w:t>
      </w:r>
    </w:p>
    <w:p w14:paraId="567DB7E3" w14:textId="77777777" w:rsidR="00263AE4" w:rsidRPr="00F017EE" w:rsidRDefault="00263AE4" w:rsidP="00263AE4">
      <w:pPr>
        <w:numPr>
          <w:ilvl w:val="1"/>
          <w:numId w:val="5"/>
        </w:numPr>
        <w:suppressAutoHyphens/>
        <w:autoSpaceDE w:val="0"/>
        <w:autoSpaceDN w:val="0"/>
        <w:adjustRightInd w:val="0"/>
        <w:rPr>
          <w:lang w:val="fr-CA"/>
        </w:rPr>
      </w:pPr>
      <w:r w:rsidRPr="00F017EE">
        <w:rPr>
          <w:lang w:val="fr-CA"/>
        </w:rPr>
        <w:t xml:space="preserve">CAAA </w:t>
      </w:r>
      <w:proofErr w:type="spellStart"/>
      <w:r w:rsidRPr="00F017EE">
        <w:rPr>
          <w:lang w:val="fr-CA"/>
        </w:rPr>
        <w:t>Annual</w:t>
      </w:r>
      <w:proofErr w:type="spellEnd"/>
      <w:r w:rsidRPr="00F017EE">
        <w:rPr>
          <w:lang w:val="fr-CA"/>
        </w:rPr>
        <w:t xml:space="preserve"> Meeting à n Montréal, </w:t>
      </w:r>
      <w:r w:rsidR="00EE64CA" w:rsidRPr="00F017EE">
        <w:rPr>
          <w:lang w:val="fr-CA"/>
        </w:rPr>
        <w:t>Québec</w:t>
      </w:r>
      <w:r w:rsidRPr="00F017EE">
        <w:rPr>
          <w:lang w:val="fr-CA"/>
        </w:rPr>
        <w:t>, 2013 (Réalisée par un coauteur)</w:t>
      </w:r>
    </w:p>
    <w:p w14:paraId="30047554" w14:textId="77777777" w:rsidR="00263AE4" w:rsidRPr="00F017EE" w:rsidRDefault="00263AE4" w:rsidP="00263AE4">
      <w:pPr>
        <w:numPr>
          <w:ilvl w:val="1"/>
          <w:numId w:val="5"/>
        </w:numPr>
        <w:suppressAutoHyphens/>
        <w:autoSpaceDE w:val="0"/>
        <w:autoSpaceDN w:val="0"/>
        <w:adjustRightInd w:val="0"/>
        <w:rPr>
          <w:lang w:val="fr-CA"/>
        </w:rPr>
      </w:pPr>
      <w:r w:rsidRPr="00F017EE">
        <w:rPr>
          <w:lang w:val="fr-CA"/>
        </w:rPr>
        <w:t xml:space="preserve">AAA </w:t>
      </w:r>
      <w:proofErr w:type="spellStart"/>
      <w:r w:rsidRPr="00F017EE">
        <w:rPr>
          <w:lang w:val="fr-CA"/>
        </w:rPr>
        <w:t>Annual</w:t>
      </w:r>
      <w:proofErr w:type="spellEnd"/>
      <w:r w:rsidRPr="00F017EE">
        <w:rPr>
          <w:lang w:val="fr-CA"/>
        </w:rPr>
        <w:t xml:space="preserve"> Meeting à Anaheim, California, 2013 (Réalisée par un coauteur) </w:t>
      </w:r>
    </w:p>
    <w:p w14:paraId="3615E6A4" w14:textId="77777777" w:rsidR="00DD1227" w:rsidRPr="00F017EE" w:rsidRDefault="00DD1227" w:rsidP="000B74D6">
      <w:pPr>
        <w:autoSpaceDE w:val="0"/>
        <w:autoSpaceDN w:val="0"/>
        <w:adjustRightInd w:val="0"/>
        <w:ind w:left="720"/>
        <w:rPr>
          <w:lang w:val="fr-CA"/>
        </w:rPr>
      </w:pPr>
    </w:p>
    <w:p w14:paraId="013DF43A" w14:textId="77777777" w:rsidR="00B15744" w:rsidRPr="00F017EE" w:rsidRDefault="00B15744" w:rsidP="00B15744">
      <w:pPr>
        <w:autoSpaceDE w:val="0"/>
        <w:autoSpaceDN w:val="0"/>
        <w:adjustRightInd w:val="0"/>
      </w:pPr>
      <w:proofErr w:type="spellStart"/>
      <w:r w:rsidRPr="00F017EE">
        <w:t>Ozkan</w:t>
      </w:r>
      <w:proofErr w:type="spellEnd"/>
      <w:r w:rsidRPr="00F017EE">
        <w:t>, N., Z. Singer, and H. You. Mandatory IFRS Adoption and the Contractual Usefulness of Accounting Information in Executive Compensation.</w:t>
      </w:r>
    </w:p>
    <w:p w14:paraId="40CF15F5" w14:textId="77777777" w:rsidR="00B15744" w:rsidRPr="00F017EE" w:rsidRDefault="00B15744" w:rsidP="00B15744">
      <w:pPr>
        <w:numPr>
          <w:ilvl w:val="0"/>
          <w:numId w:val="5"/>
        </w:numPr>
        <w:suppressAutoHyphens/>
        <w:autoSpaceDE w:val="0"/>
        <w:autoSpaceDN w:val="0"/>
        <w:adjustRightInd w:val="0"/>
        <w:rPr>
          <w:lang w:val="fr-CA"/>
        </w:rPr>
      </w:pPr>
      <w:proofErr w:type="spellStart"/>
      <w:r w:rsidRPr="00F017EE">
        <w:t>Conférences</w:t>
      </w:r>
      <w:proofErr w:type="spellEnd"/>
      <w:r w:rsidRPr="00F017EE">
        <w:rPr>
          <w:lang w:val="fr-CA"/>
        </w:rPr>
        <w:t xml:space="preserve"> </w:t>
      </w:r>
    </w:p>
    <w:p w14:paraId="638A3D62" w14:textId="77777777" w:rsidR="00B15744" w:rsidRPr="00F017EE" w:rsidRDefault="00B15744" w:rsidP="00B15744">
      <w:pPr>
        <w:numPr>
          <w:ilvl w:val="1"/>
          <w:numId w:val="5"/>
        </w:numPr>
        <w:suppressAutoHyphens/>
        <w:autoSpaceDE w:val="0"/>
        <w:autoSpaceDN w:val="0"/>
        <w:adjustRightInd w:val="0"/>
      </w:pPr>
      <w:r w:rsidRPr="00F017EE">
        <w:t xml:space="preserve">FARS Mid-Year Meetings à Tampa, Florida, 2011 </w:t>
      </w:r>
    </w:p>
    <w:p w14:paraId="4961B4B0" w14:textId="77777777" w:rsidR="00B15744" w:rsidRPr="00F017EE" w:rsidRDefault="00B15744" w:rsidP="00B15744">
      <w:pPr>
        <w:numPr>
          <w:ilvl w:val="1"/>
          <w:numId w:val="5"/>
        </w:numPr>
        <w:suppressAutoHyphens/>
        <w:autoSpaceDE w:val="0"/>
        <w:autoSpaceDN w:val="0"/>
        <w:adjustRightInd w:val="0"/>
      </w:pPr>
      <w:r w:rsidRPr="00F017EE">
        <w:t>CAAA Annual Meetings à Toronto, Ontario, 2011</w:t>
      </w:r>
    </w:p>
    <w:p w14:paraId="445DA6D8" w14:textId="723CA50D" w:rsidR="00B15744" w:rsidRPr="00F017EE" w:rsidRDefault="00B15744" w:rsidP="00B15744">
      <w:pPr>
        <w:pStyle w:val="Paragraphedeliste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jc w:val="left"/>
        <w:rPr>
          <w:sz w:val="24"/>
        </w:rPr>
      </w:pPr>
      <w:r w:rsidRPr="00F017EE">
        <w:rPr>
          <w:sz w:val="24"/>
        </w:rPr>
        <w:t>Ateliers</w:t>
      </w:r>
    </w:p>
    <w:p w14:paraId="57D67D51" w14:textId="77777777" w:rsidR="00B15744" w:rsidRPr="00F017EE" w:rsidRDefault="00B15744" w:rsidP="00B15744">
      <w:pPr>
        <w:pStyle w:val="Paragraphedeliste"/>
        <w:widowControl/>
        <w:numPr>
          <w:ilvl w:val="1"/>
          <w:numId w:val="5"/>
        </w:numPr>
        <w:suppressAutoHyphens/>
        <w:autoSpaceDE w:val="0"/>
        <w:autoSpaceDN w:val="0"/>
        <w:adjustRightInd w:val="0"/>
        <w:jc w:val="left"/>
        <w:rPr>
          <w:sz w:val="24"/>
          <w:lang w:val="fr-CA"/>
        </w:rPr>
      </w:pPr>
      <w:r w:rsidRPr="00F017EE">
        <w:rPr>
          <w:sz w:val="24"/>
          <w:lang w:val="fr-CA"/>
        </w:rPr>
        <w:t xml:space="preserve">Hong-Kong </w:t>
      </w:r>
      <w:proofErr w:type="spellStart"/>
      <w:r w:rsidRPr="00F017EE">
        <w:rPr>
          <w:sz w:val="24"/>
          <w:lang w:val="fr-CA"/>
        </w:rPr>
        <w:t>University</w:t>
      </w:r>
      <w:proofErr w:type="spellEnd"/>
      <w:r w:rsidRPr="00F017EE">
        <w:rPr>
          <w:sz w:val="24"/>
          <w:lang w:val="fr-CA"/>
        </w:rPr>
        <w:t xml:space="preserve"> of Science and </w:t>
      </w:r>
      <w:proofErr w:type="spellStart"/>
      <w:r w:rsidRPr="00F017EE">
        <w:rPr>
          <w:sz w:val="24"/>
          <w:lang w:val="fr-CA"/>
        </w:rPr>
        <w:t>Technology</w:t>
      </w:r>
      <w:proofErr w:type="spellEnd"/>
      <w:r w:rsidRPr="00F017EE">
        <w:rPr>
          <w:sz w:val="24"/>
          <w:lang w:val="fr-CA"/>
        </w:rPr>
        <w:t>, Hong-Kong, 2011 (Réalisée par un coauteur)</w:t>
      </w:r>
    </w:p>
    <w:p w14:paraId="5A9265E4" w14:textId="77777777" w:rsidR="00B15744" w:rsidRPr="00F017EE" w:rsidRDefault="00B15744" w:rsidP="00B15744">
      <w:pPr>
        <w:pStyle w:val="Paragraphedeliste"/>
        <w:widowControl/>
        <w:numPr>
          <w:ilvl w:val="1"/>
          <w:numId w:val="5"/>
        </w:numPr>
        <w:autoSpaceDE w:val="0"/>
        <w:autoSpaceDN w:val="0"/>
        <w:adjustRightInd w:val="0"/>
        <w:jc w:val="left"/>
        <w:rPr>
          <w:sz w:val="24"/>
          <w:lang w:val="fr-CA"/>
        </w:rPr>
      </w:pPr>
      <w:proofErr w:type="spellStart"/>
      <w:r w:rsidRPr="00F017EE">
        <w:rPr>
          <w:sz w:val="24"/>
          <w:lang w:val="fr-CA"/>
        </w:rPr>
        <w:t>University</w:t>
      </w:r>
      <w:proofErr w:type="spellEnd"/>
      <w:r w:rsidRPr="00F017EE">
        <w:rPr>
          <w:sz w:val="24"/>
          <w:lang w:val="fr-CA"/>
        </w:rPr>
        <w:t xml:space="preserve"> of Bristol, 2011 (Réalisée par un coauteur)</w:t>
      </w:r>
    </w:p>
    <w:p w14:paraId="3D5BB106" w14:textId="77777777" w:rsidR="00B15744" w:rsidRPr="00F017EE" w:rsidRDefault="00B15744" w:rsidP="00B15744">
      <w:pPr>
        <w:autoSpaceDE w:val="0"/>
        <w:autoSpaceDN w:val="0"/>
        <w:adjustRightInd w:val="0"/>
        <w:rPr>
          <w:lang w:val="fr-CA"/>
        </w:rPr>
      </w:pPr>
    </w:p>
    <w:p w14:paraId="01A2FAD1" w14:textId="77777777" w:rsidR="005E4C72" w:rsidRPr="00F017EE" w:rsidRDefault="005E4C72" w:rsidP="005E4C72">
      <w:pPr>
        <w:autoSpaceDE w:val="0"/>
        <w:autoSpaceDN w:val="0"/>
        <w:adjustRightInd w:val="0"/>
      </w:pPr>
      <w:r w:rsidRPr="00F017EE">
        <w:t>Singer, Z., and H. You. The Effect of Section 404 of the Sarbanes-Oxley Act on Financial Reporting.</w:t>
      </w:r>
    </w:p>
    <w:p w14:paraId="647CC9EA" w14:textId="77777777" w:rsidR="005E4C72" w:rsidRPr="00F017EE" w:rsidRDefault="005E4C72" w:rsidP="005E4C72">
      <w:pPr>
        <w:numPr>
          <w:ilvl w:val="0"/>
          <w:numId w:val="5"/>
        </w:numPr>
        <w:suppressAutoHyphens/>
        <w:autoSpaceDE w:val="0"/>
        <w:autoSpaceDN w:val="0"/>
        <w:adjustRightInd w:val="0"/>
        <w:rPr>
          <w:lang w:val="fr-CA"/>
        </w:rPr>
      </w:pPr>
      <w:proofErr w:type="spellStart"/>
      <w:r w:rsidRPr="00F017EE">
        <w:t>Conférences</w:t>
      </w:r>
      <w:proofErr w:type="spellEnd"/>
      <w:r w:rsidRPr="00F017EE">
        <w:rPr>
          <w:lang w:val="fr-CA"/>
        </w:rPr>
        <w:t xml:space="preserve"> </w:t>
      </w:r>
    </w:p>
    <w:p w14:paraId="225AF35F" w14:textId="77777777" w:rsidR="005E4C72" w:rsidRPr="00F017EE" w:rsidRDefault="005E4C72" w:rsidP="005E4C72">
      <w:pPr>
        <w:numPr>
          <w:ilvl w:val="1"/>
          <w:numId w:val="5"/>
        </w:numPr>
        <w:suppressAutoHyphens/>
        <w:autoSpaceDE w:val="0"/>
        <w:autoSpaceDN w:val="0"/>
        <w:adjustRightInd w:val="0"/>
      </w:pPr>
      <w:r w:rsidRPr="00F017EE">
        <w:t xml:space="preserve">CAAA Annual Meeting à Winnipeg, Manitoba, NY, 2008 </w:t>
      </w:r>
    </w:p>
    <w:p w14:paraId="16374EE4" w14:textId="77777777" w:rsidR="005E4C72" w:rsidRPr="00F017EE" w:rsidRDefault="005E4C72" w:rsidP="005E4C72">
      <w:pPr>
        <w:numPr>
          <w:ilvl w:val="1"/>
          <w:numId w:val="5"/>
        </w:numPr>
        <w:suppressAutoHyphens/>
        <w:autoSpaceDE w:val="0"/>
        <w:autoSpaceDN w:val="0"/>
        <w:adjustRightInd w:val="0"/>
      </w:pPr>
      <w:r w:rsidRPr="00F017EE">
        <w:t>AAA Annual Meetings à Anaheim, California, 2008</w:t>
      </w:r>
    </w:p>
    <w:p w14:paraId="62DA5053" w14:textId="77777777" w:rsidR="005E4C72" w:rsidRPr="00F017EE" w:rsidRDefault="005E4C72" w:rsidP="005E4C72">
      <w:pPr>
        <w:autoSpaceDE w:val="0"/>
        <w:autoSpaceDN w:val="0"/>
        <w:adjustRightInd w:val="0"/>
      </w:pPr>
    </w:p>
    <w:p w14:paraId="6C4875A3" w14:textId="77777777" w:rsidR="004D62A5" w:rsidRPr="00F017EE" w:rsidRDefault="004D62A5" w:rsidP="004D62A5">
      <w:pPr>
        <w:autoSpaceDE w:val="0"/>
        <w:autoSpaceDN w:val="0"/>
        <w:adjustRightInd w:val="0"/>
      </w:pPr>
      <w:proofErr w:type="spellStart"/>
      <w:r w:rsidRPr="00F017EE">
        <w:t>Nondorf</w:t>
      </w:r>
      <w:proofErr w:type="spellEnd"/>
      <w:r w:rsidRPr="00F017EE">
        <w:t>, M., Z. Singer, and H. You. A Study of Firms Surrounding the Threshold of Sarbanes-Oxley Section 404 Compliance.</w:t>
      </w:r>
    </w:p>
    <w:p w14:paraId="32D5E73A" w14:textId="77777777" w:rsidR="004D62A5" w:rsidRPr="00F017EE" w:rsidRDefault="004D62A5" w:rsidP="004D62A5">
      <w:pPr>
        <w:numPr>
          <w:ilvl w:val="0"/>
          <w:numId w:val="5"/>
        </w:numPr>
        <w:suppressAutoHyphens/>
        <w:autoSpaceDE w:val="0"/>
        <w:autoSpaceDN w:val="0"/>
        <w:adjustRightInd w:val="0"/>
        <w:rPr>
          <w:lang w:val="fr-CA"/>
        </w:rPr>
      </w:pPr>
      <w:proofErr w:type="spellStart"/>
      <w:r w:rsidRPr="00F017EE">
        <w:t>Conférences</w:t>
      </w:r>
      <w:proofErr w:type="spellEnd"/>
      <w:r w:rsidRPr="00F017EE">
        <w:rPr>
          <w:lang w:val="fr-CA"/>
        </w:rPr>
        <w:t xml:space="preserve"> </w:t>
      </w:r>
    </w:p>
    <w:p w14:paraId="53145D08" w14:textId="77777777" w:rsidR="004D62A5" w:rsidRPr="00F017EE" w:rsidRDefault="004D62A5" w:rsidP="004D62A5">
      <w:pPr>
        <w:numPr>
          <w:ilvl w:val="1"/>
          <w:numId w:val="5"/>
        </w:numPr>
        <w:suppressAutoHyphens/>
        <w:autoSpaceDE w:val="0"/>
        <w:autoSpaceDN w:val="0"/>
        <w:adjustRightInd w:val="0"/>
      </w:pPr>
      <w:r w:rsidRPr="00F017EE">
        <w:t xml:space="preserve">FARS Mid-Year Meetings à Phoenix, Arizona, 2008 </w:t>
      </w:r>
    </w:p>
    <w:p w14:paraId="4F41E840" w14:textId="77777777" w:rsidR="004D62A5" w:rsidRPr="00F017EE" w:rsidRDefault="003C66FB" w:rsidP="004D62A5">
      <w:pPr>
        <w:numPr>
          <w:ilvl w:val="1"/>
          <w:numId w:val="5"/>
        </w:numPr>
        <w:suppressAutoHyphens/>
        <w:autoSpaceDE w:val="0"/>
        <w:autoSpaceDN w:val="0"/>
        <w:adjustRightInd w:val="0"/>
        <w:rPr>
          <w:lang w:val="fr-CA"/>
        </w:rPr>
      </w:pPr>
      <w:r w:rsidRPr="00AD7476">
        <w:rPr>
          <w:lang w:val="fr-CA"/>
        </w:rPr>
        <w:t xml:space="preserve">AAA Western </w:t>
      </w:r>
      <w:proofErr w:type="spellStart"/>
      <w:r w:rsidRPr="00AD7476">
        <w:rPr>
          <w:lang w:val="fr-CA"/>
        </w:rPr>
        <w:t>Region</w:t>
      </w:r>
      <w:proofErr w:type="spellEnd"/>
      <w:r w:rsidRPr="00AD7476">
        <w:rPr>
          <w:lang w:val="fr-CA"/>
        </w:rPr>
        <w:t xml:space="preserve"> Meeting</w:t>
      </w:r>
      <w:r w:rsidRPr="00F017EE">
        <w:rPr>
          <w:lang w:val="fr-CA"/>
        </w:rPr>
        <w:t xml:space="preserve"> </w:t>
      </w:r>
      <w:r w:rsidR="004D62A5" w:rsidRPr="00F017EE">
        <w:rPr>
          <w:lang w:val="fr-CA"/>
        </w:rPr>
        <w:t>à Costa Mesa, California, où elle a gagné le ‘Prix du meilleur article’, 2007</w:t>
      </w:r>
    </w:p>
    <w:p w14:paraId="2E77D21E" w14:textId="77777777" w:rsidR="004D62A5" w:rsidRPr="001560BF" w:rsidRDefault="004D62A5" w:rsidP="004D62A5">
      <w:pPr>
        <w:autoSpaceDE w:val="0"/>
        <w:autoSpaceDN w:val="0"/>
        <w:adjustRightInd w:val="0"/>
        <w:rPr>
          <w:lang w:val="fr-CA"/>
        </w:rPr>
      </w:pPr>
    </w:p>
    <w:p w14:paraId="45C48DD5" w14:textId="77777777" w:rsidR="00900BDD" w:rsidRPr="00F86291" w:rsidRDefault="00900BDD" w:rsidP="00340302">
      <w:pPr>
        <w:autoSpaceDE w:val="0"/>
        <w:autoSpaceDN w:val="0"/>
        <w:adjustRightInd w:val="0"/>
        <w:rPr>
          <w:lang w:val="fr-CA"/>
        </w:rPr>
      </w:pPr>
    </w:p>
    <w:p w14:paraId="2082026B" w14:textId="77777777" w:rsidR="00264694" w:rsidRPr="00740F04" w:rsidRDefault="00A57D91" w:rsidP="00340302">
      <w:pPr>
        <w:autoSpaceDE w:val="0"/>
        <w:autoSpaceDN w:val="0"/>
        <w:adjustRightInd w:val="0"/>
        <w:rPr>
          <w:b/>
          <w:lang w:val="fr-FR"/>
        </w:rPr>
      </w:pPr>
      <w:r w:rsidRPr="00740F04">
        <w:rPr>
          <w:b/>
          <w:lang w:val="fr-FR"/>
        </w:rPr>
        <w:t>Cours enseignés</w:t>
      </w:r>
    </w:p>
    <w:p w14:paraId="36A374C6" w14:textId="4EF4C4F2" w:rsidR="00732D8E" w:rsidRPr="00732D8E" w:rsidRDefault="00732D8E" w:rsidP="00340302">
      <w:pPr>
        <w:autoSpaceDE w:val="0"/>
        <w:autoSpaceDN w:val="0"/>
        <w:adjustRightInd w:val="0"/>
        <w:rPr>
          <w:lang w:val="fr-CA"/>
        </w:rPr>
      </w:pPr>
      <w:proofErr w:type="spellStart"/>
      <w:r w:rsidRPr="00CF2975">
        <w:rPr>
          <w:lang w:val="fr-CA"/>
        </w:rPr>
        <w:t>Governance</w:t>
      </w:r>
      <w:proofErr w:type="spellEnd"/>
      <w:r w:rsidRPr="00CF2975">
        <w:rPr>
          <w:lang w:val="fr-CA"/>
        </w:rPr>
        <w:t xml:space="preserve"> and Financial Accounting – </w:t>
      </w:r>
      <w:r w:rsidRPr="00732D8E">
        <w:rPr>
          <w:lang w:val="fr-CA"/>
        </w:rPr>
        <w:t>niveau PhD (</w:t>
      </w:r>
      <w:proofErr w:type="spellStart"/>
      <w:r w:rsidR="007C7388" w:rsidRPr="00740F04">
        <w:rPr>
          <w:lang w:val="fr-FR"/>
        </w:rPr>
        <w:t>co-enseigné</w:t>
      </w:r>
      <w:proofErr w:type="spellEnd"/>
      <w:r w:rsidRPr="00732D8E">
        <w:rPr>
          <w:lang w:val="fr-CA"/>
        </w:rPr>
        <w:t>)</w:t>
      </w:r>
    </w:p>
    <w:p w14:paraId="76EEA913" w14:textId="77777777" w:rsidR="00302356" w:rsidRDefault="00302356" w:rsidP="00302356">
      <w:pPr>
        <w:autoSpaceDE w:val="0"/>
        <w:autoSpaceDN w:val="0"/>
        <w:adjustRightInd w:val="0"/>
        <w:rPr>
          <w:lang w:val="fr-CA"/>
        </w:rPr>
      </w:pPr>
      <w:r>
        <w:rPr>
          <w:lang w:val="fr-CA"/>
        </w:rPr>
        <w:t xml:space="preserve">Comptabilité financière et comptabilité  de gestion </w:t>
      </w:r>
      <w:r w:rsidRPr="00CF2975">
        <w:rPr>
          <w:lang w:val="fr-CA"/>
        </w:rPr>
        <w:t>– niveau MBA</w:t>
      </w:r>
      <w:r>
        <w:rPr>
          <w:lang w:val="fr-CA"/>
        </w:rPr>
        <w:t xml:space="preserve"> (en français)</w:t>
      </w:r>
    </w:p>
    <w:p w14:paraId="37C3A8B8" w14:textId="3F821946" w:rsidR="00CF2975" w:rsidRPr="00CF2975" w:rsidRDefault="00CF2975" w:rsidP="00CF2975">
      <w:pPr>
        <w:autoSpaceDE w:val="0"/>
        <w:autoSpaceDN w:val="0"/>
        <w:adjustRightInd w:val="0"/>
        <w:rPr>
          <w:lang w:val="fr-CA"/>
        </w:rPr>
      </w:pPr>
      <w:proofErr w:type="spellStart"/>
      <w:r w:rsidRPr="00CF2975">
        <w:rPr>
          <w:lang w:val="fr-CA"/>
        </w:rPr>
        <w:t>Managing</w:t>
      </w:r>
      <w:proofErr w:type="spellEnd"/>
      <w:r w:rsidRPr="00CF2975">
        <w:rPr>
          <w:lang w:val="fr-CA"/>
        </w:rPr>
        <w:t xml:space="preserve"> </w:t>
      </w:r>
      <w:proofErr w:type="spellStart"/>
      <w:r w:rsidRPr="00CF2975">
        <w:rPr>
          <w:lang w:val="fr-CA"/>
        </w:rPr>
        <w:t>with</w:t>
      </w:r>
      <w:proofErr w:type="spellEnd"/>
      <w:r w:rsidRPr="00CF2975">
        <w:rPr>
          <w:lang w:val="fr-CA"/>
        </w:rPr>
        <w:t xml:space="preserve"> Financial Information – niveau MBA </w:t>
      </w:r>
    </w:p>
    <w:p w14:paraId="436ED82E" w14:textId="0A7BFDC1" w:rsidR="00D43DA0" w:rsidRDefault="00D43DA0" w:rsidP="00D43DA0">
      <w:pPr>
        <w:autoSpaceDE w:val="0"/>
        <w:autoSpaceDN w:val="0"/>
        <w:adjustRightInd w:val="0"/>
        <w:rPr>
          <w:lang w:val="fr-CA"/>
        </w:rPr>
      </w:pPr>
      <w:r>
        <w:rPr>
          <w:lang w:val="fr-CA"/>
        </w:rPr>
        <w:t xml:space="preserve">Comptabilité financière et comptabilité de gestion </w:t>
      </w:r>
      <w:r w:rsidRPr="00CF2975">
        <w:rPr>
          <w:lang w:val="fr-CA"/>
        </w:rPr>
        <w:t>– niveau MBA</w:t>
      </w:r>
      <w:r>
        <w:rPr>
          <w:lang w:val="fr-CA"/>
        </w:rPr>
        <w:t xml:space="preserve"> (en français)</w:t>
      </w:r>
    </w:p>
    <w:p w14:paraId="682C7E0C" w14:textId="77777777" w:rsidR="00CF2975" w:rsidRPr="009A72BD" w:rsidRDefault="00CF2975" w:rsidP="00CF2975">
      <w:pPr>
        <w:autoSpaceDE w:val="0"/>
        <w:autoSpaceDN w:val="0"/>
        <w:adjustRightInd w:val="0"/>
        <w:rPr>
          <w:lang w:val="fr-CA"/>
        </w:rPr>
      </w:pPr>
      <w:r w:rsidRPr="009A72BD">
        <w:rPr>
          <w:lang w:val="fr-CA"/>
        </w:rPr>
        <w:t xml:space="preserve">Financial </w:t>
      </w:r>
      <w:proofErr w:type="spellStart"/>
      <w:r w:rsidRPr="009A72BD">
        <w:rPr>
          <w:lang w:val="fr-CA"/>
        </w:rPr>
        <w:t>Reporting</w:t>
      </w:r>
      <w:proofErr w:type="spellEnd"/>
      <w:r w:rsidRPr="009A72BD">
        <w:rPr>
          <w:lang w:val="fr-CA"/>
        </w:rPr>
        <w:t xml:space="preserve">: Structure and </w:t>
      </w:r>
      <w:proofErr w:type="spellStart"/>
      <w:r w:rsidRPr="009A72BD">
        <w:rPr>
          <w:lang w:val="fr-CA"/>
        </w:rPr>
        <w:t>Analysis</w:t>
      </w:r>
      <w:proofErr w:type="spellEnd"/>
      <w:r w:rsidRPr="009A72BD">
        <w:rPr>
          <w:lang w:val="fr-CA"/>
        </w:rPr>
        <w:t xml:space="preserve"> – niveau MBA </w:t>
      </w:r>
    </w:p>
    <w:p w14:paraId="0DEC7F15" w14:textId="0C7EF556" w:rsidR="00CF2975" w:rsidRPr="00CF2975" w:rsidRDefault="00CF2975" w:rsidP="00CF2975">
      <w:pPr>
        <w:rPr>
          <w:lang w:val="fr-CA"/>
        </w:rPr>
      </w:pPr>
      <w:r w:rsidRPr="00321A69">
        <w:rPr>
          <w:lang w:val="fr-CA"/>
        </w:rPr>
        <w:t>La recherche en comptabilité financière</w:t>
      </w:r>
      <w:r w:rsidR="00AA59C1">
        <w:rPr>
          <w:lang w:val="fr-CA"/>
        </w:rPr>
        <w:t xml:space="preserve"> </w:t>
      </w:r>
      <w:r w:rsidRPr="00321A69">
        <w:rPr>
          <w:lang w:val="fr-CA"/>
        </w:rPr>
        <w:t xml:space="preserve">: Théories et pensée critique – </w:t>
      </w:r>
      <w:r w:rsidRPr="009A72BD">
        <w:rPr>
          <w:lang w:val="fr-CA"/>
        </w:rPr>
        <w:t xml:space="preserve">niveau </w:t>
      </w:r>
      <w:r>
        <w:rPr>
          <w:lang w:val="fr-CA"/>
        </w:rPr>
        <w:t>m</w:t>
      </w:r>
      <w:r w:rsidRPr="00CF2975">
        <w:rPr>
          <w:lang w:val="fr-CA"/>
        </w:rPr>
        <w:fldChar w:fldCharType="begin"/>
      </w:r>
      <w:r w:rsidRPr="00CF2975">
        <w:rPr>
          <w:lang w:val="fr-CA"/>
        </w:rPr>
        <w:instrText xml:space="preserve"> HYPERLINK "https://www.hec.ca/programmes/maitrises/index.html" </w:instrText>
      </w:r>
      <w:r w:rsidRPr="00CF2975">
        <w:rPr>
          <w:lang w:val="fr-CA"/>
        </w:rPr>
      </w:r>
      <w:r w:rsidRPr="00CF2975">
        <w:rPr>
          <w:lang w:val="fr-CA"/>
        </w:rPr>
        <w:fldChar w:fldCharType="separate"/>
      </w:r>
      <w:r w:rsidRPr="00CF2975">
        <w:rPr>
          <w:lang w:val="fr-CA"/>
        </w:rPr>
        <w:t>aîtrise</w:t>
      </w:r>
    </w:p>
    <w:p w14:paraId="44D4119C" w14:textId="77777777" w:rsidR="00CF2975" w:rsidRPr="00321A69" w:rsidRDefault="00CF2975" w:rsidP="00CF2975">
      <w:pPr>
        <w:rPr>
          <w:lang w:val="fr-CA"/>
        </w:rPr>
      </w:pPr>
      <w:r w:rsidRPr="00CF2975">
        <w:rPr>
          <w:lang w:val="fr-CA"/>
        </w:rPr>
        <w:fldChar w:fldCharType="end"/>
      </w:r>
      <w:r w:rsidRPr="00321A69">
        <w:rPr>
          <w:lang w:val="fr-CA"/>
        </w:rPr>
        <w:t xml:space="preserve"> </w:t>
      </w:r>
      <w:r>
        <w:rPr>
          <w:lang w:val="fr-CA"/>
        </w:rPr>
        <w:t>(en français)</w:t>
      </w:r>
    </w:p>
    <w:p w14:paraId="16B4645E" w14:textId="77777777" w:rsidR="006521C2" w:rsidRPr="00CF2975" w:rsidRDefault="006521C2" w:rsidP="00340302">
      <w:pPr>
        <w:autoSpaceDE w:val="0"/>
        <w:autoSpaceDN w:val="0"/>
        <w:adjustRightInd w:val="0"/>
        <w:rPr>
          <w:lang w:val="fr-CA"/>
        </w:rPr>
      </w:pPr>
      <w:proofErr w:type="spellStart"/>
      <w:r w:rsidRPr="00CF2975">
        <w:rPr>
          <w:lang w:val="fr-CA"/>
        </w:rPr>
        <w:t>Using</w:t>
      </w:r>
      <w:proofErr w:type="spellEnd"/>
      <w:r w:rsidRPr="00CF2975">
        <w:rPr>
          <w:lang w:val="fr-CA"/>
        </w:rPr>
        <w:t xml:space="preserve"> Accounting Information</w:t>
      </w:r>
      <w:r w:rsidR="000C3F85" w:rsidRPr="00CF2975">
        <w:rPr>
          <w:lang w:val="fr-CA"/>
        </w:rPr>
        <w:t xml:space="preserve"> – </w:t>
      </w:r>
      <w:r w:rsidR="003333DB" w:rsidRPr="00CF2975">
        <w:rPr>
          <w:lang w:val="fr-CA"/>
        </w:rPr>
        <w:t>niveau B.A.A</w:t>
      </w:r>
      <w:r w:rsidR="000C3F85" w:rsidRPr="00CF2975">
        <w:rPr>
          <w:lang w:val="fr-CA"/>
        </w:rPr>
        <w:t xml:space="preserve"> </w:t>
      </w:r>
    </w:p>
    <w:p w14:paraId="217B23B2" w14:textId="77777777" w:rsidR="00401EE9" w:rsidRPr="00740F04" w:rsidRDefault="00401EE9" w:rsidP="00340302">
      <w:pPr>
        <w:autoSpaceDE w:val="0"/>
        <w:autoSpaceDN w:val="0"/>
        <w:adjustRightInd w:val="0"/>
      </w:pPr>
      <w:r w:rsidRPr="00740F04">
        <w:t>Intermediate Financial Accounting 2</w:t>
      </w:r>
      <w:r w:rsidR="00DE413B" w:rsidRPr="00740F04">
        <w:t xml:space="preserve"> </w:t>
      </w:r>
      <w:r w:rsidR="00A8540C" w:rsidRPr="00740F04">
        <w:t>–</w:t>
      </w:r>
      <w:r w:rsidRPr="00740F04">
        <w:t xml:space="preserve"> </w:t>
      </w:r>
      <w:proofErr w:type="spellStart"/>
      <w:r w:rsidR="003333DB" w:rsidRPr="00740F04">
        <w:t>niveau</w:t>
      </w:r>
      <w:proofErr w:type="spellEnd"/>
      <w:r w:rsidR="003333DB" w:rsidRPr="00740F04">
        <w:t xml:space="preserve"> B.A.A</w:t>
      </w:r>
      <w:r w:rsidR="00DE413B" w:rsidRPr="00740F04">
        <w:t xml:space="preserve"> </w:t>
      </w:r>
    </w:p>
    <w:p w14:paraId="0C152A53" w14:textId="77777777" w:rsidR="00401EE9" w:rsidRPr="00740F04" w:rsidRDefault="00401EE9" w:rsidP="00401EE9">
      <w:pPr>
        <w:autoSpaceDE w:val="0"/>
        <w:autoSpaceDN w:val="0"/>
        <w:adjustRightInd w:val="0"/>
      </w:pPr>
      <w:r w:rsidRPr="00740F04">
        <w:t>Financial Statement Analysis</w:t>
      </w:r>
      <w:r w:rsidR="00DE413B" w:rsidRPr="00740F04">
        <w:t xml:space="preserve"> </w:t>
      </w:r>
      <w:r w:rsidR="00A8540C" w:rsidRPr="00740F04">
        <w:t>–</w:t>
      </w:r>
      <w:r w:rsidR="00DE413B" w:rsidRPr="00740F04">
        <w:t xml:space="preserve"> </w:t>
      </w:r>
      <w:proofErr w:type="spellStart"/>
      <w:r w:rsidR="003333DB" w:rsidRPr="00740F04">
        <w:t>niveau</w:t>
      </w:r>
      <w:proofErr w:type="spellEnd"/>
      <w:r w:rsidR="003333DB" w:rsidRPr="00740F04">
        <w:t xml:space="preserve"> B.A.A</w:t>
      </w:r>
      <w:r w:rsidR="00DE413B" w:rsidRPr="00740F04">
        <w:t xml:space="preserve"> </w:t>
      </w:r>
    </w:p>
    <w:p w14:paraId="230570A5" w14:textId="77777777" w:rsidR="00401EE9" w:rsidRDefault="00401EE9" w:rsidP="00401EE9">
      <w:pPr>
        <w:autoSpaceDE w:val="0"/>
        <w:autoSpaceDN w:val="0"/>
        <w:adjustRightInd w:val="0"/>
      </w:pPr>
      <w:r>
        <w:t>Development of Accounting Thoughts</w:t>
      </w:r>
      <w:r w:rsidR="00DE413B">
        <w:t xml:space="preserve"> </w:t>
      </w:r>
      <w:r w:rsidR="00A8540C">
        <w:t>–</w:t>
      </w:r>
      <w:r w:rsidR="00DE413B">
        <w:t xml:space="preserve"> </w:t>
      </w:r>
      <w:proofErr w:type="spellStart"/>
      <w:r w:rsidR="003333DB">
        <w:t>niveau</w:t>
      </w:r>
      <w:proofErr w:type="spellEnd"/>
      <w:r w:rsidR="003333DB">
        <w:t xml:space="preserve"> B.A.A</w:t>
      </w:r>
      <w:r w:rsidR="00DE413B">
        <w:t xml:space="preserve"> </w:t>
      </w:r>
    </w:p>
    <w:p w14:paraId="22BF3027" w14:textId="77777777" w:rsidR="00401EE9" w:rsidRDefault="00374C8D" w:rsidP="00340302">
      <w:pPr>
        <w:autoSpaceDE w:val="0"/>
        <w:autoSpaceDN w:val="0"/>
        <w:adjustRightInd w:val="0"/>
      </w:pPr>
      <w:r w:rsidRPr="00B71539">
        <w:rPr>
          <w:bCs/>
        </w:rPr>
        <w:t>Basic Business Skills for Non-Business Graduate Students</w:t>
      </w:r>
      <w:r w:rsidR="007F2E7C">
        <w:t xml:space="preserve">, </w:t>
      </w:r>
      <w:r>
        <w:t xml:space="preserve">the </w:t>
      </w:r>
      <w:r w:rsidR="007F2E7C">
        <w:t xml:space="preserve">Accounting Segment </w:t>
      </w:r>
    </w:p>
    <w:p w14:paraId="1BA70337" w14:textId="77777777" w:rsidR="006029B8" w:rsidRDefault="006029B8" w:rsidP="00292A0E">
      <w:pPr>
        <w:autoSpaceDE w:val="0"/>
        <w:autoSpaceDN w:val="0"/>
        <w:adjustRightInd w:val="0"/>
        <w:rPr>
          <w:b/>
        </w:rPr>
      </w:pPr>
    </w:p>
    <w:p w14:paraId="71330D8C" w14:textId="77777777" w:rsidR="001A44B7" w:rsidRPr="00697A31" w:rsidRDefault="001A44B7" w:rsidP="001A44B7">
      <w:pPr>
        <w:autoSpaceDE w:val="0"/>
        <w:autoSpaceDN w:val="0"/>
        <w:adjustRightInd w:val="0"/>
        <w:rPr>
          <w:b/>
          <w:lang w:val="fr-CA"/>
        </w:rPr>
      </w:pPr>
      <w:r w:rsidRPr="00697A31">
        <w:rPr>
          <w:b/>
          <w:lang w:val="fr-CA"/>
        </w:rPr>
        <w:t xml:space="preserve">Supervision </w:t>
      </w:r>
      <w:r w:rsidR="00374851">
        <w:rPr>
          <w:b/>
          <w:lang w:val="fr-CA"/>
        </w:rPr>
        <w:t>d’étudiants de doctorat</w:t>
      </w:r>
    </w:p>
    <w:p w14:paraId="4E9BB962" w14:textId="77777777" w:rsidR="001A44B7" w:rsidRPr="00697A31" w:rsidRDefault="001A44B7" w:rsidP="001A44B7">
      <w:pPr>
        <w:autoSpaceDE w:val="0"/>
        <w:autoSpaceDN w:val="0"/>
        <w:adjustRightInd w:val="0"/>
        <w:rPr>
          <w:lang w:val="fr-CA"/>
        </w:rPr>
      </w:pPr>
      <w:r w:rsidRPr="00697A31">
        <w:rPr>
          <w:lang w:val="fr-CA"/>
        </w:rPr>
        <w:t xml:space="preserve">Yuntian Li – </w:t>
      </w:r>
      <w:r w:rsidR="00D85413" w:rsidRPr="00697A31">
        <w:rPr>
          <w:lang w:val="fr-CA"/>
        </w:rPr>
        <w:t>Co</w:t>
      </w:r>
      <w:r w:rsidRPr="00697A31">
        <w:rPr>
          <w:lang w:val="fr-CA"/>
        </w:rPr>
        <w:t xml:space="preserve">-supervision avec </w:t>
      </w:r>
      <w:r w:rsidR="00374851">
        <w:rPr>
          <w:lang w:val="fr-CA"/>
        </w:rPr>
        <w:t>C</w:t>
      </w:r>
      <w:r w:rsidRPr="00697A31">
        <w:rPr>
          <w:lang w:val="fr-CA"/>
        </w:rPr>
        <w:t xml:space="preserve">laude Francoeur </w:t>
      </w:r>
      <w:r w:rsidR="007A7861">
        <w:rPr>
          <w:lang w:val="fr-CA"/>
        </w:rPr>
        <w:t>(HEC Montréal)</w:t>
      </w:r>
      <w:r w:rsidRPr="00697A31">
        <w:rPr>
          <w:lang w:val="fr-CA"/>
        </w:rPr>
        <w:t xml:space="preserve"> </w:t>
      </w:r>
    </w:p>
    <w:p w14:paraId="4723B274" w14:textId="77777777" w:rsidR="0034611D" w:rsidRDefault="0034611D" w:rsidP="00292A0E">
      <w:pPr>
        <w:autoSpaceDE w:val="0"/>
        <w:autoSpaceDN w:val="0"/>
        <w:adjustRightInd w:val="0"/>
        <w:rPr>
          <w:b/>
          <w:lang w:val="fr-CA"/>
        </w:rPr>
      </w:pPr>
    </w:p>
    <w:p w14:paraId="3F81DB6A" w14:textId="77777777" w:rsidR="00456A43" w:rsidRPr="00246E66" w:rsidRDefault="00246E66" w:rsidP="00292A0E">
      <w:pPr>
        <w:autoSpaceDE w:val="0"/>
        <w:autoSpaceDN w:val="0"/>
        <w:adjustRightInd w:val="0"/>
        <w:rPr>
          <w:b/>
          <w:lang w:val="fr-CA"/>
        </w:rPr>
      </w:pPr>
      <w:r w:rsidRPr="00246E66">
        <w:rPr>
          <w:b/>
          <w:lang w:val="fr-CA"/>
        </w:rPr>
        <w:t xml:space="preserve">Membre de </w:t>
      </w:r>
      <w:bookmarkStart w:id="4" w:name="_Hlk63628630"/>
      <w:r w:rsidRPr="00246E66">
        <w:rPr>
          <w:b/>
          <w:lang w:val="fr-CA"/>
        </w:rPr>
        <w:t>comité</w:t>
      </w:r>
      <w:r w:rsidR="00374851">
        <w:rPr>
          <w:b/>
          <w:lang w:val="fr-CA"/>
        </w:rPr>
        <w:t>s</w:t>
      </w:r>
      <w:r w:rsidRPr="00246E66">
        <w:rPr>
          <w:b/>
          <w:lang w:val="fr-CA"/>
        </w:rPr>
        <w:t xml:space="preserve"> de défense de thèse </w:t>
      </w:r>
      <w:bookmarkEnd w:id="4"/>
      <w:r w:rsidRPr="00246E66">
        <w:rPr>
          <w:b/>
          <w:lang w:val="fr-CA"/>
        </w:rPr>
        <w:t xml:space="preserve">(phase 3) </w:t>
      </w:r>
    </w:p>
    <w:p w14:paraId="73CB5216" w14:textId="77777777" w:rsidR="00D57D4A" w:rsidRPr="00740F04" w:rsidRDefault="00D57D4A" w:rsidP="00340302">
      <w:pPr>
        <w:autoSpaceDE w:val="0"/>
        <w:autoSpaceDN w:val="0"/>
        <w:adjustRightInd w:val="0"/>
        <w:rPr>
          <w:lang w:val="fr-CA"/>
        </w:rPr>
      </w:pPr>
      <w:proofErr w:type="spellStart"/>
      <w:r w:rsidRPr="00740F04">
        <w:rPr>
          <w:lang w:val="fr-CA"/>
        </w:rPr>
        <w:t>Yanan</w:t>
      </w:r>
      <w:proofErr w:type="spellEnd"/>
      <w:r w:rsidRPr="00740F04">
        <w:rPr>
          <w:lang w:val="fr-CA"/>
        </w:rPr>
        <w:t xml:space="preserve"> Wang </w:t>
      </w:r>
      <w:r w:rsidR="00C915B5" w:rsidRPr="00740F04">
        <w:rPr>
          <w:lang w:val="fr-CA"/>
        </w:rPr>
        <w:t>(Université McGill)</w:t>
      </w:r>
    </w:p>
    <w:p w14:paraId="5A191B5D" w14:textId="77777777" w:rsidR="00456A43" w:rsidRPr="00740F04" w:rsidRDefault="00456A43" w:rsidP="00340302">
      <w:pPr>
        <w:autoSpaceDE w:val="0"/>
        <w:autoSpaceDN w:val="0"/>
        <w:adjustRightInd w:val="0"/>
        <w:rPr>
          <w:lang w:val="fr-CA"/>
        </w:rPr>
      </w:pPr>
      <w:r w:rsidRPr="00740F04">
        <w:rPr>
          <w:lang w:val="fr-CA"/>
        </w:rPr>
        <w:t xml:space="preserve">Li Zhang </w:t>
      </w:r>
      <w:r w:rsidR="00C915B5" w:rsidRPr="00740F04">
        <w:rPr>
          <w:lang w:val="fr-CA"/>
        </w:rPr>
        <w:t>(Université McGill)</w:t>
      </w:r>
    </w:p>
    <w:p w14:paraId="103BA4EA" w14:textId="77777777" w:rsidR="00456A43" w:rsidRPr="00740F04" w:rsidRDefault="006029B8" w:rsidP="00340302">
      <w:pPr>
        <w:autoSpaceDE w:val="0"/>
        <w:autoSpaceDN w:val="0"/>
        <w:adjustRightInd w:val="0"/>
        <w:rPr>
          <w:lang w:val="fr-CA"/>
        </w:rPr>
      </w:pPr>
      <w:r w:rsidRPr="00246E66">
        <w:rPr>
          <w:lang w:val="fr-CA"/>
        </w:rPr>
        <w:t xml:space="preserve">Christian </w:t>
      </w:r>
      <w:proofErr w:type="spellStart"/>
      <w:r w:rsidRPr="00246E66">
        <w:rPr>
          <w:lang w:val="fr-CA"/>
        </w:rPr>
        <w:t>Dorion</w:t>
      </w:r>
      <w:proofErr w:type="spellEnd"/>
      <w:r w:rsidR="00C915B5">
        <w:rPr>
          <w:lang w:val="fr-CA"/>
        </w:rPr>
        <w:t xml:space="preserve"> </w:t>
      </w:r>
      <w:r w:rsidR="00C915B5" w:rsidRPr="00740F04">
        <w:rPr>
          <w:lang w:val="fr-CA"/>
        </w:rPr>
        <w:t>(Université McGill)</w:t>
      </w:r>
    </w:p>
    <w:p w14:paraId="5B326E96" w14:textId="77777777" w:rsidR="00C915B5" w:rsidRPr="00740F04" w:rsidRDefault="00C915B5" w:rsidP="00C915B5">
      <w:pPr>
        <w:autoSpaceDE w:val="0"/>
        <w:autoSpaceDN w:val="0"/>
        <w:adjustRightInd w:val="0"/>
        <w:rPr>
          <w:lang w:val="fr-CA"/>
        </w:rPr>
      </w:pPr>
      <w:r w:rsidRPr="00740F04">
        <w:rPr>
          <w:lang w:val="fr-CA"/>
        </w:rPr>
        <w:t>Zilu Shan (</w:t>
      </w:r>
      <w:r w:rsidRPr="00E426E4">
        <w:rPr>
          <w:lang w:val="fr-CA"/>
        </w:rPr>
        <w:t>HEC P</w:t>
      </w:r>
      <w:r>
        <w:rPr>
          <w:lang w:val="fr-CA"/>
        </w:rPr>
        <w:t>aris)</w:t>
      </w:r>
    </w:p>
    <w:p w14:paraId="38C95891" w14:textId="51853190" w:rsidR="00C915B5" w:rsidRDefault="00C915B5" w:rsidP="00C915B5">
      <w:pPr>
        <w:autoSpaceDE w:val="0"/>
        <w:autoSpaceDN w:val="0"/>
        <w:adjustRightInd w:val="0"/>
        <w:rPr>
          <w:lang w:val="fr-CA"/>
        </w:rPr>
      </w:pPr>
      <w:r w:rsidRPr="00E426E4">
        <w:rPr>
          <w:lang w:val="fr-CA"/>
        </w:rPr>
        <w:t xml:space="preserve">Xucheng Shi (Mini </w:t>
      </w:r>
      <w:proofErr w:type="spellStart"/>
      <w:r w:rsidRPr="00E426E4">
        <w:rPr>
          <w:lang w:val="fr-CA"/>
        </w:rPr>
        <w:t>defense</w:t>
      </w:r>
      <w:proofErr w:type="spellEnd"/>
      <w:r w:rsidRPr="00E426E4">
        <w:rPr>
          <w:lang w:val="fr-CA"/>
        </w:rPr>
        <w:t>, HEC P</w:t>
      </w:r>
      <w:r>
        <w:rPr>
          <w:lang w:val="fr-CA"/>
        </w:rPr>
        <w:t>aris)</w:t>
      </w:r>
    </w:p>
    <w:p w14:paraId="1F5797FB" w14:textId="77777777" w:rsidR="00456A43" w:rsidRPr="00246E66" w:rsidRDefault="00456A43" w:rsidP="00292A0E">
      <w:pPr>
        <w:autoSpaceDE w:val="0"/>
        <w:autoSpaceDN w:val="0"/>
        <w:adjustRightInd w:val="0"/>
        <w:rPr>
          <w:b/>
          <w:lang w:val="fr-CA"/>
        </w:rPr>
      </w:pPr>
    </w:p>
    <w:p w14:paraId="7E6E41D6" w14:textId="77777777" w:rsidR="001E1CD0" w:rsidRPr="00246E66" w:rsidRDefault="00246E66" w:rsidP="001E1CD0">
      <w:pPr>
        <w:autoSpaceDE w:val="0"/>
        <w:autoSpaceDN w:val="0"/>
        <w:adjustRightInd w:val="0"/>
        <w:rPr>
          <w:b/>
          <w:lang w:val="fr-CA"/>
        </w:rPr>
      </w:pPr>
      <w:r w:rsidRPr="00246E66">
        <w:rPr>
          <w:b/>
          <w:lang w:val="fr-CA"/>
        </w:rPr>
        <w:t>Membre de comité</w:t>
      </w:r>
      <w:r w:rsidR="00374851">
        <w:rPr>
          <w:b/>
          <w:lang w:val="fr-CA"/>
        </w:rPr>
        <w:t>s</w:t>
      </w:r>
      <w:r w:rsidRPr="00246E66">
        <w:rPr>
          <w:b/>
          <w:lang w:val="fr-CA"/>
        </w:rPr>
        <w:t xml:space="preserve"> d’examen de synthèse (phase 2) </w:t>
      </w:r>
    </w:p>
    <w:p w14:paraId="66E09DC9" w14:textId="77777777" w:rsidR="001E1CD0" w:rsidRPr="00C915B5" w:rsidRDefault="001E1CD0" w:rsidP="001E1CD0">
      <w:pPr>
        <w:autoSpaceDE w:val="0"/>
        <w:autoSpaceDN w:val="0"/>
        <w:adjustRightInd w:val="0"/>
        <w:rPr>
          <w:lang w:val="fr-CA"/>
        </w:rPr>
      </w:pPr>
      <w:r w:rsidRPr="00C915B5">
        <w:rPr>
          <w:lang w:val="fr-CA"/>
        </w:rPr>
        <w:t xml:space="preserve">Ahmad Hammami </w:t>
      </w:r>
      <w:r w:rsidR="00C915B5" w:rsidRPr="00C915B5">
        <w:rPr>
          <w:lang w:val="fr-CA"/>
        </w:rPr>
        <w:t>(Université McGill)</w:t>
      </w:r>
    </w:p>
    <w:p w14:paraId="5212095A" w14:textId="77777777" w:rsidR="001E1CD0" w:rsidRPr="00C915B5" w:rsidRDefault="000F3F2D" w:rsidP="001E1CD0">
      <w:pPr>
        <w:autoSpaceDE w:val="0"/>
        <w:autoSpaceDN w:val="0"/>
        <w:adjustRightInd w:val="0"/>
        <w:rPr>
          <w:lang w:val="fr-CA"/>
        </w:rPr>
      </w:pPr>
      <w:proofErr w:type="spellStart"/>
      <w:r w:rsidRPr="00C915B5">
        <w:rPr>
          <w:lang w:val="fr-CA"/>
        </w:rPr>
        <w:t>Rozhin</w:t>
      </w:r>
      <w:proofErr w:type="spellEnd"/>
      <w:r w:rsidRPr="00C915B5">
        <w:rPr>
          <w:lang w:val="fr-CA"/>
        </w:rPr>
        <w:t xml:space="preserve"> </w:t>
      </w:r>
      <w:proofErr w:type="spellStart"/>
      <w:r w:rsidRPr="00C915B5">
        <w:rPr>
          <w:lang w:val="fr-CA"/>
        </w:rPr>
        <w:t>Yousefvand</w:t>
      </w:r>
      <w:proofErr w:type="spellEnd"/>
      <w:r w:rsidRPr="00C915B5">
        <w:rPr>
          <w:lang w:val="fr-CA"/>
        </w:rPr>
        <w:t>-Mansouri</w:t>
      </w:r>
      <w:r w:rsidR="001E1CD0" w:rsidRPr="00C915B5">
        <w:rPr>
          <w:lang w:val="fr-CA"/>
        </w:rPr>
        <w:t xml:space="preserve"> </w:t>
      </w:r>
      <w:r w:rsidR="00C915B5" w:rsidRPr="00C915B5">
        <w:rPr>
          <w:lang w:val="fr-CA"/>
        </w:rPr>
        <w:t>(Université McGill)</w:t>
      </w:r>
    </w:p>
    <w:p w14:paraId="6990F8C4" w14:textId="77777777" w:rsidR="001C30A9" w:rsidRPr="00E426E4" w:rsidRDefault="001C30A9" w:rsidP="001C30A9">
      <w:pPr>
        <w:autoSpaceDE w:val="0"/>
        <w:autoSpaceDN w:val="0"/>
        <w:adjustRightInd w:val="0"/>
        <w:rPr>
          <w:lang w:val="fr-CA"/>
        </w:rPr>
      </w:pPr>
      <w:r>
        <w:t>Yaping</w:t>
      </w:r>
      <w:r w:rsidRPr="006E7901">
        <w:t xml:space="preserve"> </w:t>
      </w:r>
      <w:r>
        <w:t>Zhe</w:t>
      </w:r>
      <w:r w:rsidRPr="006E7901">
        <w:t xml:space="preserve">ng </w:t>
      </w:r>
      <w:r>
        <w:t>(</w:t>
      </w:r>
      <w:r w:rsidRPr="00C915B5">
        <w:rPr>
          <w:lang w:val="fr-CA"/>
        </w:rPr>
        <w:t>Université McGill</w:t>
      </w:r>
      <w:r>
        <w:t>)</w:t>
      </w:r>
    </w:p>
    <w:p w14:paraId="18FD99AA" w14:textId="77777777" w:rsidR="001E1CD0" w:rsidRPr="00C915B5" w:rsidRDefault="001E1CD0" w:rsidP="00292A0E">
      <w:pPr>
        <w:autoSpaceDE w:val="0"/>
        <w:autoSpaceDN w:val="0"/>
        <w:adjustRightInd w:val="0"/>
        <w:rPr>
          <w:b/>
          <w:lang w:val="fr-CA"/>
        </w:rPr>
      </w:pPr>
    </w:p>
    <w:p w14:paraId="53FCCBAC" w14:textId="77777777" w:rsidR="006C7CC5" w:rsidRPr="00C915B5" w:rsidRDefault="00F6594F" w:rsidP="00292A0E">
      <w:pPr>
        <w:autoSpaceDE w:val="0"/>
        <w:autoSpaceDN w:val="0"/>
        <w:adjustRightInd w:val="0"/>
        <w:rPr>
          <w:b/>
          <w:lang w:val="fr-CA"/>
        </w:rPr>
      </w:pPr>
      <w:r w:rsidRPr="00C915B5">
        <w:rPr>
          <w:b/>
          <w:lang w:val="fr-CA"/>
        </w:rPr>
        <w:t>Comités de niveau universitaire</w:t>
      </w:r>
    </w:p>
    <w:p w14:paraId="241E792D" w14:textId="77777777" w:rsidR="006C7CC5" w:rsidRPr="00C915B5" w:rsidRDefault="006C7CC5" w:rsidP="00292A0E">
      <w:pPr>
        <w:autoSpaceDE w:val="0"/>
        <w:autoSpaceDN w:val="0"/>
        <w:adjustRightInd w:val="0"/>
      </w:pPr>
      <w:r w:rsidRPr="006C7CC5">
        <w:t>Subcommittee on Academic Integrity</w:t>
      </w:r>
      <w:r w:rsidR="00C915B5">
        <w:t xml:space="preserve"> </w:t>
      </w:r>
      <w:r w:rsidR="00C915B5" w:rsidRPr="00C915B5">
        <w:t>(Université McGill)</w:t>
      </w:r>
    </w:p>
    <w:p w14:paraId="401B7835" w14:textId="3A6920C0" w:rsidR="006C7CC5" w:rsidRDefault="006C7CC5" w:rsidP="00292A0E">
      <w:pPr>
        <w:autoSpaceDE w:val="0"/>
        <w:autoSpaceDN w:val="0"/>
        <w:adjustRightInd w:val="0"/>
        <w:rPr>
          <w:b/>
        </w:rPr>
      </w:pPr>
    </w:p>
    <w:p w14:paraId="78DF6051" w14:textId="77777777" w:rsidR="00292A0E" w:rsidRPr="00F6594F" w:rsidRDefault="00F6594F" w:rsidP="00971218">
      <w:pPr>
        <w:autoSpaceDE w:val="0"/>
        <w:autoSpaceDN w:val="0"/>
        <w:adjustRightInd w:val="0"/>
        <w:rPr>
          <w:b/>
          <w:lang w:val="fr-CA"/>
        </w:rPr>
      </w:pPr>
      <w:r w:rsidRPr="00F6594F">
        <w:rPr>
          <w:b/>
          <w:lang w:val="fr-CA"/>
        </w:rPr>
        <w:t>Responsabilités professionnelles</w:t>
      </w:r>
    </w:p>
    <w:p w14:paraId="5B882CA0" w14:textId="77777777" w:rsidR="00E44CF6" w:rsidRDefault="00AF1B71" w:rsidP="001128BF">
      <w:pPr>
        <w:autoSpaceDE w:val="0"/>
        <w:autoSpaceDN w:val="0"/>
        <w:adjustRightInd w:val="0"/>
        <w:rPr>
          <w:lang w:val="fr-CA"/>
        </w:rPr>
      </w:pPr>
      <w:r>
        <w:rPr>
          <w:lang w:val="fr-CA"/>
        </w:rPr>
        <w:t>C</w:t>
      </w:r>
      <w:r w:rsidRPr="00276275">
        <w:rPr>
          <w:lang w:val="fr-CA"/>
        </w:rPr>
        <w:t>omité de rédaction</w:t>
      </w:r>
    </w:p>
    <w:p w14:paraId="06137C97" w14:textId="3656C2A9" w:rsidR="00E44CF6" w:rsidRDefault="00E44CF6" w:rsidP="001128BF">
      <w:pPr>
        <w:autoSpaceDE w:val="0"/>
        <w:autoSpaceDN w:val="0"/>
        <w:adjustRightInd w:val="0"/>
        <w:rPr>
          <w:i/>
          <w:lang w:val="fr-FR"/>
        </w:rPr>
      </w:pPr>
      <w:proofErr w:type="spellStart"/>
      <w:r>
        <w:rPr>
          <w:i/>
          <w:lang w:val="fr-FR"/>
        </w:rPr>
        <w:t>Contemporary</w:t>
      </w:r>
      <w:proofErr w:type="spellEnd"/>
      <w:r>
        <w:rPr>
          <w:i/>
          <w:lang w:val="fr-FR"/>
        </w:rPr>
        <w:t xml:space="preserve"> Accounting Research</w:t>
      </w:r>
    </w:p>
    <w:p w14:paraId="2074BC5D" w14:textId="01110C5A" w:rsidR="00AF1B71" w:rsidRDefault="00AF1B71" w:rsidP="001128BF">
      <w:pPr>
        <w:autoSpaceDE w:val="0"/>
        <w:autoSpaceDN w:val="0"/>
        <w:adjustRightInd w:val="0"/>
        <w:rPr>
          <w:lang w:val="fr-CA"/>
        </w:rPr>
      </w:pPr>
      <w:r w:rsidRPr="00740F04">
        <w:rPr>
          <w:i/>
          <w:lang w:val="fr-FR"/>
        </w:rPr>
        <w:t>Comptabilité, Contrôle, Audit</w:t>
      </w:r>
    </w:p>
    <w:p w14:paraId="6FCBD4F1" w14:textId="77777777" w:rsidR="00174AED" w:rsidRDefault="00174AED" w:rsidP="001128BF">
      <w:pPr>
        <w:autoSpaceDE w:val="0"/>
        <w:autoSpaceDN w:val="0"/>
        <w:adjustRightInd w:val="0"/>
        <w:rPr>
          <w:lang w:val="fr-CA"/>
        </w:rPr>
      </w:pPr>
    </w:p>
    <w:p w14:paraId="2C7F062D" w14:textId="2E182839" w:rsidR="001128BF" w:rsidRPr="00F6594F" w:rsidRDefault="00F6594F" w:rsidP="001128BF">
      <w:pPr>
        <w:autoSpaceDE w:val="0"/>
        <w:autoSpaceDN w:val="0"/>
        <w:adjustRightInd w:val="0"/>
        <w:rPr>
          <w:lang w:val="fr-CA"/>
        </w:rPr>
      </w:pPr>
      <w:r w:rsidRPr="00F6594F">
        <w:rPr>
          <w:lang w:val="fr-CA"/>
        </w:rPr>
        <w:t>Comité scientifique</w:t>
      </w:r>
      <w:r w:rsidR="001128BF" w:rsidRPr="00F6594F">
        <w:rPr>
          <w:lang w:val="fr-CA"/>
        </w:rPr>
        <w:t xml:space="preserve">, </w:t>
      </w:r>
      <w:r w:rsidR="001128BF" w:rsidRPr="00F6594F">
        <w:rPr>
          <w:i/>
          <w:lang w:val="fr-CA"/>
        </w:rPr>
        <w:t xml:space="preserve">CAAA </w:t>
      </w:r>
      <w:proofErr w:type="spellStart"/>
      <w:r w:rsidR="001128BF" w:rsidRPr="00F6594F">
        <w:rPr>
          <w:i/>
          <w:lang w:val="fr-CA"/>
        </w:rPr>
        <w:t>Annual</w:t>
      </w:r>
      <w:proofErr w:type="spellEnd"/>
      <w:r w:rsidR="001128BF" w:rsidRPr="00F6594F">
        <w:rPr>
          <w:i/>
          <w:lang w:val="fr-CA"/>
        </w:rPr>
        <w:t xml:space="preserve"> Meeting, </w:t>
      </w:r>
      <w:r w:rsidR="001128BF" w:rsidRPr="00F6594F">
        <w:rPr>
          <w:lang w:val="fr-CA"/>
        </w:rPr>
        <w:t>2018</w:t>
      </w:r>
    </w:p>
    <w:p w14:paraId="32645750" w14:textId="77777777" w:rsidR="00174AED" w:rsidRDefault="00174AED" w:rsidP="00340302">
      <w:pPr>
        <w:autoSpaceDE w:val="0"/>
        <w:autoSpaceDN w:val="0"/>
        <w:adjustRightInd w:val="0"/>
      </w:pPr>
    </w:p>
    <w:p w14:paraId="201CC4D7" w14:textId="79B51144" w:rsidR="00292A0E" w:rsidRPr="006E7901" w:rsidRDefault="00F6594F" w:rsidP="00340302">
      <w:pPr>
        <w:autoSpaceDE w:val="0"/>
        <w:autoSpaceDN w:val="0"/>
        <w:adjustRightInd w:val="0"/>
      </w:pPr>
      <w:proofErr w:type="spellStart"/>
      <w:r>
        <w:t>R</w:t>
      </w:r>
      <w:r w:rsidRPr="00F6594F">
        <w:t>éviseur</w:t>
      </w:r>
      <w:proofErr w:type="spellEnd"/>
      <w:r w:rsidRPr="00F6594F">
        <w:t xml:space="preserve"> de la revue ad hoc pour</w:t>
      </w:r>
      <w:r w:rsidR="00292A0E" w:rsidRPr="006E7901">
        <w:t xml:space="preserve"> </w:t>
      </w:r>
      <w:r w:rsidR="000D6B8B" w:rsidRPr="00067872">
        <w:rPr>
          <w:i/>
        </w:rPr>
        <w:t>Management Science</w:t>
      </w:r>
      <w:r w:rsidR="000D6B8B">
        <w:rPr>
          <w:i/>
        </w:rPr>
        <w:t>,</w:t>
      </w:r>
      <w:r w:rsidR="000D6B8B" w:rsidRPr="00740C44">
        <w:rPr>
          <w:i/>
        </w:rPr>
        <w:t xml:space="preserve"> </w:t>
      </w:r>
      <w:bookmarkStart w:id="5" w:name="_Hlk75962916"/>
      <w:r w:rsidR="003A4D33">
        <w:rPr>
          <w:i/>
        </w:rPr>
        <w:t xml:space="preserve">The Accounting Review, </w:t>
      </w:r>
      <w:r w:rsidR="00045A04">
        <w:rPr>
          <w:i/>
        </w:rPr>
        <w:t>Review of Accounting Studies,</w:t>
      </w:r>
      <w:bookmarkEnd w:id="5"/>
      <w:r w:rsidR="00045A04">
        <w:rPr>
          <w:i/>
        </w:rPr>
        <w:t xml:space="preserve"> </w:t>
      </w:r>
      <w:r w:rsidR="00E62074" w:rsidRPr="00740C44">
        <w:rPr>
          <w:i/>
        </w:rPr>
        <w:t>Journal of Accounting and Public Policy</w:t>
      </w:r>
      <w:r w:rsidR="00E62074">
        <w:rPr>
          <w:i/>
        </w:rPr>
        <w:t xml:space="preserve">, </w:t>
      </w:r>
      <w:r w:rsidR="001A3EBD">
        <w:rPr>
          <w:i/>
        </w:rPr>
        <w:t xml:space="preserve">Accounting Horizon, </w:t>
      </w:r>
      <w:r w:rsidR="00E62074">
        <w:rPr>
          <w:i/>
        </w:rPr>
        <w:t>J</w:t>
      </w:r>
      <w:r w:rsidR="00E62074" w:rsidRPr="006E7901">
        <w:rPr>
          <w:i/>
        </w:rPr>
        <w:t>ournal of Business Research</w:t>
      </w:r>
      <w:r w:rsidR="00E62074" w:rsidRPr="001A3EBD">
        <w:rPr>
          <w:i/>
        </w:rPr>
        <w:t xml:space="preserve">, </w:t>
      </w:r>
      <w:bookmarkStart w:id="6" w:name="_Hlk526258996"/>
      <w:bookmarkStart w:id="7" w:name="_Hlk526027625"/>
      <w:r w:rsidR="004C69BB" w:rsidRPr="004C69BB">
        <w:rPr>
          <w:i/>
        </w:rPr>
        <w:t>Auditing: A Journal of Practice and Theory</w:t>
      </w:r>
      <w:r w:rsidR="004C69BB">
        <w:rPr>
          <w:i/>
        </w:rPr>
        <w:t>,</w:t>
      </w:r>
      <w:bookmarkEnd w:id="6"/>
      <w:r w:rsidR="004C69BB">
        <w:rPr>
          <w:i/>
        </w:rPr>
        <w:t xml:space="preserve"> </w:t>
      </w:r>
      <w:r w:rsidR="003A4D33">
        <w:rPr>
          <w:i/>
        </w:rPr>
        <w:t>European Accounting Review</w:t>
      </w:r>
      <w:r w:rsidR="001A3EBD" w:rsidRPr="001A3EBD">
        <w:rPr>
          <w:i/>
        </w:rPr>
        <w:t xml:space="preserve">, </w:t>
      </w:r>
      <w:bookmarkEnd w:id="7"/>
      <w:r w:rsidR="00E62074" w:rsidRPr="001A3EBD">
        <w:rPr>
          <w:i/>
        </w:rPr>
        <w:t>Journal</w:t>
      </w:r>
      <w:r w:rsidR="00E62074" w:rsidRPr="006E7901">
        <w:rPr>
          <w:i/>
        </w:rPr>
        <w:t xml:space="preserve"> of </w:t>
      </w:r>
      <w:r w:rsidR="00E62074">
        <w:rPr>
          <w:i/>
        </w:rPr>
        <w:t>International Accounting</w:t>
      </w:r>
      <w:r w:rsidR="00E62074" w:rsidRPr="006E7901">
        <w:rPr>
          <w:i/>
        </w:rPr>
        <w:t xml:space="preserve"> Research</w:t>
      </w:r>
      <w:r w:rsidR="00E62074">
        <w:rPr>
          <w:i/>
        </w:rPr>
        <w:t xml:space="preserve">, </w:t>
      </w:r>
      <w:r w:rsidR="00E62074" w:rsidRPr="006E7901">
        <w:rPr>
          <w:i/>
        </w:rPr>
        <w:t xml:space="preserve">Review of Quantitative Finance and Accounting, </w:t>
      </w:r>
      <w:r w:rsidR="00E62074">
        <w:rPr>
          <w:i/>
        </w:rPr>
        <w:t>Accounting Perspective, Canadian Journal of Administrative Science</w:t>
      </w:r>
    </w:p>
    <w:p w14:paraId="5E6CB7D1" w14:textId="77777777" w:rsidR="00ED37F2" w:rsidRDefault="00ED37F2" w:rsidP="001268B5">
      <w:pPr>
        <w:pStyle w:val="Titre3"/>
        <w:shd w:val="clear" w:color="auto" w:fill="FFFFFF"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</w:p>
    <w:p w14:paraId="0AB83371" w14:textId="7D23B892" w:rsidR="001268B5" w:rsidRDefault="00F6594F" w:rsidP="001268B5">
      <w:pPr>
        <w:pStyle w:val="Titre3"/>
        <w:shd w:val="clear" w:color="auto" w:fill="FFFFFF"/>
        <w:spacing w:before="0" w:after="0"/>
        <w:rPr>
          <w:rFonts w:ascii="Arial" w:hAnsi="Arial" w:cs="Arial"/>
          <w:b w:val="0"/>
          <w:bCs w:val="0"/>
          <w:color w:val="222222"/>
        </w:rPr>
      </w:pPr>
      <w:proofErr w:type="spellStart"/>
      <w:r w:rsidRPr="00F6594F">
        <w:rPr>
          <w:rFonts w:ascii="Times New Roman" w:hAnsi="Times New Roman"/>
          <w:b w:val="0"/>
          <w:bCs w:val="0"/>
          <w:sz w:val="24"/>
          <w:szCs w:val="24"/>
        </w:rPr>
        <w:t>Réviseur</w:t>
      </w:r>
      <w:proofErr w:type="spellEnd"/>
      <w:r w:rsidRPr="00F6594F">
        <w:rPr>
          <w:rFonts w:ascii="Times New Roman" w:hAnsi="Times New Roman"/>
          <w:b w:val="0"/>
          <w:bCs w:val="0"/>
          <w:sz w:val="24"/>
          <w:szCs w:val="24"/>
        </w:rPr>
        <w:t xml:space="preserve"> de la revue ad hoc pour</w:t>
      </w:r>
      <w:r w:rsidRPr="001268B5">
        <w:rPr>
          <w:rFonts w:ascii="Times New Roman" w:hAnsi="Times New Roman"/>
          <w:b w:val="0"/>
          <w:bCs w:val="0"/>
          <w:i/>
          <w:sz w:val="24"/>
          <w:szCs w:val="24"/>
        </w:rPr>
        <w:t xml:space="preserve"> </w:t>
      </w:r>
      <w:hyperlink r:id="rId25" w:tgtFrame="_blank" w:history="1">
        <w:r w:rsidR="001268B5" w:rsidRPr="001268B5">
          <w:rPr>
            <w:rFonts w:ascii="Times New Roman" w:hAnsi="Times New Roman"/>
            <w:b w:val="0"/>
            <w:i/>
            <w:sz w:val="24"/>
            <w:szCs w:val="24"/>
          </w:rPr>
          <w:t>Social Sciences and Humanities Research Council of Canada</w:t>
        </w:r>
      </w:hyperlink>
    </w:p>
    <w:p w14:paraId="2FDD0986" w14:textId="77777777" w:rsidR="00174AED" w:rsidRDefault="00174AED" w:rsidP="00292A0E">
      <w:pPr>
        <w:autoSpaceDE w:val="0"/>
        <w:autoSpaceDN w:val="0"/>
        <w:adjustRightInd w:val="0"/>
      </w:pPr>
    </w:p>
    <w:p w14:paraId="579A2687" w14:textId="4E766A68" w:rsidR="00292A0E" w:rsidRDefault="00F6594F" w:rsidP="00292A0E">
      <w:pPr>
        <w:autoSpaceDE w:val="0"/>
        <w:autoSpaceDN w:val="0"/>
        <w:adjustRightInd w:val="0"/>
      </w:pPr>
      <w:proofErr w:type="spellStart"/>
      <w:r w:rsidRPr="00F6594F">
        <w:t>Réviseur</w:t>
      </w:r>
      <w:proofErr w:type="spellEnd"/>
      <w:r w:rsidRPr="00F6594F">
        <w:t xml:space="preserve"> de </w:t>
      </w:r>
      <w:proofErr w:type="spellStart"/>
      <w:r w:rsidRPr="00F6594F">
        <w:t>conférence</w:t>
      </w:r>
      <w:proofErr w:type="spellEnd"/>
      <w:r w:rsidRPr="00F6594F">
        <w:t xml:space="preserve"> ad hoc pour </w:t>
      </w:r>
      <w:r w:rsidR="00522A2D" w:rsidRPr="00522A2D">
        <w:rPr>
          <w:i/>
        </w:rPr>
        <w:t xml:space="preserve">AAA FARS Mid-Year Meeting, </w:t>
      </w:r>
      <w:r w:rsidR="00D85413" w:rsidRPr="00522A2D">
        <w:rPr>
          <w:i/>
        </w:rPr>
        <w:t xml:space="preserve">AAA </w:t>
      </w:r>
      <w:r w:rsidR="00D85413">
        <w:rPr>
          <w:i/>
        </w:rPr>
        <w:t>Audit</w:t>
      </w:r>
      <w:r w:rsidR="00D85413" w:rsidRPr="00522A2D">
        <w:rPr>
          <w:i/>
        </w:rPr>
        <w:t xml:space="preserve"> Mid-Year Meeting, </w:t>
      </w:r>
      <w:r w:rsidR="00522A2D" w:rsidRPr="00522A2D">
        <w:rPr>
          <w:i/>
        </w:rPr>
        <w:t>AAA Annual Meeting, CAAA Annual Meeting</w:t>
      </w:r>
      <w:r w:rsidR="00B64D59">
        <w:rPr>
          <w:i/>
        </w:rPr>
        <w:t xml:space="preserve">, </w:t>
      </w:r>
      <w:r w:rsidR="00B64D59" w:rsidRPr="00B64D59">
        <w:rPr>
          <w:i/>
        </w:rPr>
        <w:t>ASAC annual meetings</w:t>
      </w:r>
    </w:p>
    <w:p w14:paraId="4FC4F6E3" w14:textId="77777777" w:rsidR="00522A2D" w:rsidRPr="006E7901" w:rsidRDefault="00522A2D" w:rsidP="00292A0E">
      <w:pPr>
        <w:autoSpaceDE w:val="0"/>
        <w:autoSpaceDN w:val="0"/>
        <w:adjustRightInd w:val="0"/>
      </w:pPr>
    </w:p>
    <w:p w14:paraId="5240473E" w14:textId="77777777" w:rsidR="00934660" w:rsidRPr="00740F04" w:rsidRDefault="009A72BD" w:rsidP="00934660">
      <w:pPr>
        <w:autoSpaceDE w:val="0"/>
        <w:autoSpaceDN w:val="0"/>
        <w:adjustRightInd w:val="0"/>
        <w:rPr>
          <w:b/>
          <w:lang w:val="fr-FR"/>
        </w:rPr>
      </w:pPr>
      <w:r w:rsidRPr="00740F04">
        <w:rPr>
          <w:b/>
          <w:lang w:val="fr-FR"/>
        </w:rPr>
        <w:t xml:space="preserve">Contributions </w:t>
      </w:r>
      <w:r w:rsidR="00374851" w:rsidRPr="00740F04">
        <w:rPr>
          <w:b/>
          <w:lang w:val="fr-FR"/>
        </w:rPr>
        <w:t xml:space="preserve">à des </w:t>
      </w:r>
      <w:r w:rsidRPr="00740F04">
        <w:rPr>
          <w:b/>
          <w:lang w:val="fr-FR"/>
        </w:rPr>
        <w:t>livres</w:t>
      </w:r>
      <w:r w:rsidR="00934660" w:rsidRPr="00740F04">
        <w:rPr>
          <w:b/>
          <w:lang w:val="fr-FR"/>
        </w:rPr>
        <w:t xml:space="preserve"> </w:t>
      </w:r>
    </w:p>
    <w:p w14:paraId="06F9FB21" w14:textId="77777777" w:rsidR="00E3557F" w:rsidRDefault="00E3557F" w:rsidP="00E3557F">
      <w:pPr>
        <w:autoSpaceDE w:val="0"/>
        <w:autoSpaceDN w:val="0"/>
        <w:adjustRightInd w:val="0"/>
      </w:pPr>
      <w:proofErr w:type="spellStart"/>
      <w:r w:rsidRPr="00740F04">
        <w:rPr>
          <w:lang w:val="fr-FR"/>
        </w:rPr>
        <w:t>Intermediate</w:t>
      </w:r>
      <w:proofErr w:type="spellEnd"/>
      <w:r w:rsidRPr="00740F04">
        <w:rPr>
          <w:lang w:val="fr-FR"/>
        </w:rPr>
        <w:t xml:space="preserve"> Accounting, 3</w:t>
      </w:r>
      <w:r w:rsidRPr="00740F04">
        <w:rPr>
          <w:vertAlign w:val="superscript"/>
          <w:lang w:val="fr-FR"/>
        </w:rPr>
        <w:t>rd</w:t>
      </w:r>
      <w:r w:rsidRPr="00740F04">
        <w:rPr>
          <w:lang w:val="fr-FR"/>
        </w:rPr>
        <w:t xml:space="preserve"> Edition. </w:t>
      </w:r>
      <w:r w:rsidRPr="006E7901">
        <w:t>Lo and Fisher. Pearson. 201</w:t>
      </w:r>
      <w:r>
        <w:t>5</w:t>
      </w:r>
    </w:p>
    <w:p w14:paraId="3F23E027" w14:textId="77777777" w:rsidR="00934660" w:rsidRPr="006E7901" w:rsidRDefault="00934660" w:rsidP="00934660">
      <w:pPr>
        <w:autoSpaceDE w:val="0"/>
        <w:autoSpaceDN w:val="0"/>
        <w:adjustRightInd w:val="0"/>
      </w:pPr>
      <w:r w:rsidRPr="006E7901">
        <w:t>Intermediate Accounting, 2</w:t>
      </w:r>
      <w:r w:rsidRPr="006E7901">
        <w:rPr>
          <w:vertAlign w:val="superscript"/>
        </w:rPr>
        <w:t>nd</w:t>
      </w:r>
      <w:r w:rsidRPr="006E7901">
        <w:t xml:space="preserve"> Edition. Lo and Fisher. Pearson. 2013</w:t>
      </w:r>
    </w:p>
    <w:p w14:paraId="5E5B16BA" w14:textId="77777777" w:rsidR="0041605A" w:rsidRPr="006E7901" w:rsidRDefault="0041605A" w:rsidP="00315DD5">
      <w:pPr>
        <w:autoSpaceDE w:val="0"/>
        <w:autoSpaceDN w:val="0"/>
        <w:adjustRightInd w:val="0"/>
      </w:pPr>
      <w:r>
        <w:rPr>
          <w:bCs/>
        </w:rPr>
        <w:t xml:space="preserve">Intermediate Financial Accounting. </w:t>
      </w:r>
      <w:proofErr w:type="spellStart"/>
      <w:r>
        <w:rPr>
          <w:bCs/>
        </w:rPr>
        <w:t>Kieso</w:t>
      </w:r>
      <w:proofErr w:type="spellEnd"/>
      <w:r>
        <w:rPr>
          <w:bCs/>
        </w:rPr>
        <w:t xml:space="preserve">, Weygandt, Warfield, Young, and </w:t>
      </w:r>
      <w:proofErr w:type="spellStart"/>
      <w:r>
        <w:rPr>
          <w:bCs/>
        </w:rPr>
        <w:t>McConomy</w:t>
      </w:r>
      <w:proofErr w:type="spellEnd"/>
      <w:r>
        <w:rPr>
          <w:bCs/>
        </w:rPr>
        <w:t>, 2012</w:t>
      </w:r>
    </w:p>
    <w:p w14:paraId="6783C040" w14:textId="77777777" w:rsidR="00315DD5" w:rsidRPr="006E7901" w:rsidRDefault="00315DD5" w:rsidP="000F0F8F">
      <w:pPr>
        <w:autoSpaceDE w:val="0"/>
        <w:autoSpaceDN w:val="0"/>
        <w:adjustRightInd w:val="0"/>
        <w:rPr>
          <w:b/>
        </w:rPr>
      </w:pPr>
    </w:p>
    <w:p w14:paraId="4473398E" w14:textId="77777777" w:rsidR="004D25BC" w:rsidRPr="004E7322" w:rsidRDefault="009A72BD" w:rsidP="000F0F8F">
      <w:pPr>
        <w:autoSpaceDE w:val="0"/>
        <w:autoSpaceDN w:val="0"/>
        <w:adjustRightInd w:val="0"/>
        <w:rPr>
          <w:b/>
          <w:lang w:val="fr-CA"/>
        </w:rPr>
      </w:pPr>
      <w:r w:rsidRPr="004E7322">
        <w:rPr>
          <w:b/>
          <w:lang w:val="fr-CA"/>
        </w:rPr>
        <w:t>Bourses et prix</w:t>
      </w:r>
      <w:r w:rsidR="004D25BC" w:rsidRPr="004E7322">
        <w:rPr>
          <w:b/>
          <w:lang w:val="fr-CA"/>
        </w:rPr>
        <w:t xml:space="preserve"> </w:t>
      </w:r>
    </w:p>
    <w:p w14:paraId="0C58D94E" w14:textId="77777777" w:rsidR="00380868" w:rsidRPr="004E7322" w:rsidRDefault="00380868" w:rsidP="00380868">
      <w:pPr>
        <w:autoSpaceDE w:val="0"/>
        <w:autoSpaceDN w:val="0"/>
        <w:adjustRightInd w:val="0"/>
        <w:rPr>
          <w:lang w:val="fr-CA"/>
        </w:rPr>
      </w:pPr>
      <w:r w:rsidRPr="004E7322">
        <w:rPr>
          <w:lang w:val="fr-CA"/>
        </w:rPr>
        <w:t>L’association canadienne des professeur(e)s de comptabilité subvention</w:t>
      </w:r>
      <w:r>
        <w:rPr>
          <w:lang w:val="fr-CA"/>
        </w:rPr>
        <w:t xml:space="preserve"> de recherche de 4 500 $, 2020</w:t>
      </w:r>
    </w:p>
    <w:p w14:paraId="5FC1D093" w14:textId="77777777" w:rsidR="00E7187C" w:rsidRPr="006E7901" w:rsidRDefault="00E7187C" w:rsidP="00497CEA">
      <w:pPr>
        <w:autoSpaceDE w:val="0"/>
        <w:autoSpaceDN w:val="0"/>
        <w:adjustRightInd w:val="0"/>
      </w:pPr>
      <w:r w:rsidRPr="006E7901">
        <w:t xml:space="preserve">Social Sciences and Humanities Research Council of Canada </w:t>
      </w:r>
      <w:r w:rsidR="00A47B63" w:rsidRPr="00A47B63">
        <w:t xml:space="preserve">subvention </w:t>
      </w:r>
      <w:r w:rsidR="00A47B63">
        <w:t>de</w:t>
      </w:r>
      <w:r w:rsidRPr="006E7901">
        <w:t xml:space="preserve"> 26</w:t>
      </w:r>
      <w:r w:rsidR="004E7322">
        <w:t xml:space="preserve"> </w:t>
      </w:r>
      <w:r w:rsidR="00E300C3" w:rsidRPr="006E7901">
        <w:t>5</w:t>
      </w:r>
      <w:r w:rsidR="00FF64EB">
        <w:t>12</w:t>
      </w:r>
      <w:r w:rsidR="004E7322">
        <w:t xml:space="preserve"> </w:t>
      </w:r>
      <w:r w:rsidR="004E7322" w:rsidRPr="006E7901">
        <w:t>$</w:t>
      </w:r>
      <w:r w:rsidRPr="006E7901">
        <w:t>, 2011</w:t>
      </w:r>
    </w:p>
    <w:p w14:paraId="296B8FF7" w14:textId="77777777" w:rsidR="00E6320B" w:rsidRPr="00A47B63" w:rsidRDefault="00E6320B" w:rsidP="00340302">
      <w:pPr>
        <w:autoSpaceDE w:val="0"/>
        <w:autoSpaceDN w:val="0"/>
        <w:adjustRightInd w:val="0"/>
        <w:rPr>
          <w:lang w:val="fr-CA"/>
        </w:rPr>
      </w:pPr>
      <w:r w:rsidRPr="00A47B63">
        <w:rPr>
          <w:lang w:val="fr-CA"/>
        </w:rPr>
        <w:t xml:space="preserve">AAA Western </w:t>
      </w:r>
      <w:proofErr w:type="spellStart"/>
      <w:r w:rsidRPr="00A47B63">
        <w:rPr>
          <w:lang w:val="fr-CA"/>
        </w:rPr>
        <w:t>Region</w:t>
      </w:r>
      <w:proofErr w:type="spellEnd"/>
      <w:r w:rsidRPr="00A47B63">
        <w:rPr>
          <w:lang w:val="fr-CA"/>
        </w:rPr>
        <w:t xml:space="preserve"> Meeting, </w:t>
      </w:r>
      <w:r w:rsidR="00A47B63" w:rsidRPr="00A47B63">
        <w:rPr>
          <w:lang w:val="fr-CA"/>
        </w:rPr>
        <w:t xml:space="preserve">Prix du meilleur </w:t>
      </w:r>
      <w:r w:rsidR="00A47B63">
        <w:rPr>
          <w:lang w:val="fr-CA"/>
        </w:rPr>
        <w:t>article</w:t>
      </w:r>
      <w:r w:rsidRPr="00A47B63">
        <w:rPr>
          <w:lang w:val="fr-CA"/>
        </w:rPr>
        <w:t>, Costa Mesa, California, 200</w:t>
      </w:r>
      <w:r w:rsidR="001F1207" w:rsidRPr="00A47B63">
        <w:rPr>
          <w:lang w:val="fr-CA"/>
        </w:rPr>
        <w:t>7</w:t>
      </w:r>
    </w:p>
    <w:p w14:paraId="1E7EB42D" w14:textId="77777777" w:rsidR="00226AEF" w:rsidRPr="006E7901" w:rsidRDefault="00226AEF" w:rsidP="00340302">
      <w:pPr>
        <w:autoSpaceDE w:val="0"/>
        <w:autoSpaceDN w:val="0"/>
        <w:adjustRightInd w:val="0"/>
      </w:pPr>
      <w:r w:rsidRPr="006E7901">
        <w:t>Haas School of Business Ph.D. Fellowship</w:t>
      </w:r>
      <w:r w:rsidR="000F0F8F" w:rsidRPr="006E7901">
        <w:t>,</w:t>
      </w:r>
      <w:r w:rsidRPr="006E7901">
        <w:t xml:space="preserve"> 2001-2005</w:t>
      </w:r>
    </w:p>
    <w:p w14:paraId="7DD2D3B9" w14:textId="77777777" w:rsidR="004D25BC" w:rsidRPr="00A47B63" w:rsidRDefault="00A47B63" w:rsidP="00543EB2">
      <w:pPr>
        <w:autoSpaceDE w:val="0"/>
        <w:autoSpaceDN w:val="0"/>
        <w:adjustRightInd w:val="0"/>
        <w:rPr>
          <w:lang w:val="fr-CA"/>
        </w:rPr>
      </w:pPr>
      <w:r w:rsidRPr="00A47B63">
        <w:rPr>
          <w:lang w:val="fr-CA"/>
        </w:rPr>
        <w:t xml:space="preserve">Liste de </w:t>
      </w:r>
      <w:r w:rsidR="004D25BC" w:rsidRPr="00A47B63">
        <w:rPr>
          <w:lang w:val="fr-CA"/>
        </w:rPr>
        <w:t>D</w:t>
      </w:r>
      <w:r>
        <w:rPr>
          <w:lang w:val="fr-CA"/>
        </w:rPr>
        <w:t>oy</w:t>
      </w:r>
      <w:r w:rsidR="004D25BC" w:rsidRPr="00A47B63">
        <w:rPr>
          <w:lang w:val="fr-CA"/>
        </w:rPr>
        <w:t>en</w:t>
      </w:r>
      <w:r w:rsidR="00650F33" w:rsidRPr="00A47B63">
        <w:rPr>
          <w:lang w:val="fr-CA"/>
        </w:rPr>
        <w:t xml:space="preserve">, </w:t>
      </w:r>
      <w:r w:rsidRPr="006F0926">
        <w:rPr>
          <w:lang w:val="fr-CA"/>
        </w:rPr>
        <w:t xml:space="preserve">Université </w:t>
      </w:r>
      <w:r w:rsidR="00650F33" w:rsidRPr="00A47B63">
        <w:rPr>
          <w:lang w:val="fr-CA"/>
        </w:rPr>
        <w:t>Tel-Aviv (</w:t>
      </w:r>
      <w:r w:rsidRPr="00A47B63">
        <w:rPr>
          <w:lang w:val="fr-CA"/>
        </w:rPr>
        <w:t>3ème année</w:t>
      </w:r>
      <w:r w:rsidR="00650F33" w:rsidRPr="00A47B63">
        <w:rPr>
          <w:lang w:val="fr-CA"/>
        </w:rPr>
        <w:t xml:space="preserve">), </w:t>
      </w:r>
      <w:r w:rsidRPr="00A47B63">
        <w:rPr>
          <w:lang w:val="fr-CA"/>
        </w:rPr>
        <w:t>m</w:t>
      </w:r>
      <w:r w:rsidR="00650F33" w:rsidRPr="00A47B63">
        <w:rPr>
          <w:lang w:val="fr-CA"/>
        </w:rPr>
        <w:t>a</w:t>
      </w:r>
      <w:r w:rsidRPr="00A47B63">
        <w:rPr>
          <w:lang w:val="fr-CA"/>
        </w:rPr>
        <w:t>i</w:t>
      </w:r>
      <w:r w:rsidR="00650F33" w:rsidRPr="00A47B63">
        <w:rPr>
          <w:lang w:val="fr-CA"/>
        </w:rPr>
        <w:t xml:space="preserve"> 1988        </w:t>
      </w:r>
    </w:p>
    <w:p w14:paraId="1C1154F3" w14:textId="77777777" w:rsidR="00543EB2" w:rsidRPr="00A47B63" w:rsidRDefault="00543EB2" w:rsidP="004D25BC">
      <w:pPr>
        <w:autoSpaceDE w:val="0"/>
        <w:autoSpaceDN w:val="0"/>
        <w:adjustRightInd w:val="0"/>
        <w:rPr>
          <w:lang w:val="fr-CA"/>
        </w:rPr>
      </w:pPr>
    </w:p>
    <w:p w14:paraId="75006F01" w14:textId="77777777" w:rsidR="00F95484" w:rsidRPr="00211AB5" w:rsidRDefault="00F95484" w:rsidP="00F95484">
      <w:pPr>
        <w:autoSpaceDE w:val="0"/>
        <w:autoSpaceDN w:val="0"/>
        <w:adjustRightInd w:val="0"/>
        <w:rPr>
          <w:lang w:val="en-CA"/>
        </w:rPr>
      </w:pPr>
      <w:r>
        <w:rPr>
          <w:b/>
          <w:lang w:val="en-CA"/>
        </w:rPr>
        <w:t xml:space="preserve">Affiliations </w:t>
      </w:r>
      <w:proofErr w:type="spellStart"/>
      <w:r>
        <w:rPr>
          <w:b/>
          <w:lang w:val="en-CA"/>
        </w:rPr>
        <w:t>professionnelles</w:t>
      </w:r>
      <w:proofErr w:type="spellEnd"/>
    </w:p>
    <w:p w14:paraId="14C10444" w14:textId="77777777" w:rsidR="00316EBC" w:rsidRDefault="00316EBC" w:rsidP="00805494">
      <w:pPr>
        <w:autoSpaceDE w:val="0"/>
        <w:autoSpaceDN w:val="0"/>
        <w:adjustRightInd w:val="0"/>
      </w:pPr>
      <w:r>
        <w:t xml:space="preserve">American Accounting Association (AAA) </w:t>
      </w:r>
    </w:p>
    <w:p w14:paraId="4BCD70AE" w14:textId="77777777" w:rsidR="00316EBC" w:rsidRDefault="00316EBC" w:rsidP="00805494">
      <w:pPr>
        <w:autoSpaceDE w:val="0"/>
        <w:autoSpaceDN w:val="0"/>
        <w:adjustRightInd w:val="0"/>
        <w:rPr>
          <w:b/>
        </w:rPr>
      </w:pPr>
      <w:r>
        <w:t xml:space="preserve">Canadian </w:t>
      </w:r>
      <w:r w:rsidR="00D81AFB">
        <w:t>Academic</w:t>
      </w:r>
      <w:r>
        <w:t xml:space="preserve"> Accounting Association (</w:t>
      </w:r>
      <w:r w:rsidR="00E3557F">
        <w:t>C</w:t>
      </w:r>
      <w:r>
        <w:t>AAA)</w:t>
      </w:r>
    </w:p>
    <w:p w14:paraId="2368A418" w14:textId="77777777" w:rsidR="00316EBC" w:rsidRDefault="00316EBC" w:rsidP="00805494">
      <w:pPr>
        <w:autoSpaceDE w:val="0"/>
        <w:autoSpaceDN w:val="0"/>
        <w:adjustRightInd w:val="0"/>
        <w:rPr>
          <w:b/>
        </w:rPr>
      </w:pPr>
    </w:p>
    <w:p w14:paraId="006C013E" w14:textId="77777777" w:rsidR="00851000" w:rsidRPr="00ED70D4" w:rsidRDefault="00ED70D4" w:rsidP="00971218">
      <w:pPr>
        <w:autoSpaceDE w:val="0"/>
        <w:autoSpaceDN w:val="0"/>
        <w:adjustRightInd w:val="0"/>
        <w:rPr>
          <w:b/>
          <w:lang w:val="fr-CA"/>
        </w:rPr>
      </w:pPr>
      <w:r w:rsidRPr="00ED70D4">
        <w:rPr>
          <w:b/>
          <w:lang w:val="fr-CA"/>
        </w:rPr>
        <w:t>Expérience professionnelle sélectionnée</w:t>
      </w:r>
    </w:p>
    <w:p w14:paraId="4A7856CE" w14:textId="77777777" w:rsidR="00851000" w:rsidRPr="00ED70D4" w:rsidRDefault="00851000" w:rsidP="00805494">
      <w:pPr>
        <w:autoSpaceDE w:val="0"/>
        <w:autoSpaceDN w:val="0"/>
        <w:adjustRightInd w:val="0"/>
        <w:rPr>
          <w:lang w:val="fr-CA"/>
        </w:rPr>
      </w:pPr>
      <w:r w:rsidRPr="00ED70D4">
        <w:rPr>
          <w:lang w:val="fr-CA"/>
        </w:rPr>
        <w:t xml:space="preserve">Intel Corporation, Chandler, Arizona </w:t>
      </w:r>
      <w:r w:rsidR="00130CA5" w:rsidRPr="00ED70D4">
        <w:rPr>
          <w:lang w:val="fr-CA"/>
        </w:rPr>
        <w:t>–</w:t>
      </w:r>
      <w:r w:rsidR="00F96BB3" w:rsidRPr="00ED70D4">
        <w:rPr>
          <w:lang w:val="fr-CA"/>
        </w:rPr>
        <w:t xml:space="preserve"> </w:t>
      </w:r>
      <w:r w:rsidR="00ED70D4" w:rsidRPr="00ED70D4">
        <w:rPr>
          <w:lang w:val="fr-CA"/>
        </w:rPr>
        <w:t xml:space="preserve">Analyste financier, </w:t>
      </w:r>
      <w:r w:rsidR="00ED70D4">
        <w:rPr>
          <w:lang w:val="fr-CA"/>
        </w:rPr>
        <w:t>m</w:t>
      </w:r>
      <w:r w:rsidRPr="00ED70D4">
        <w:rPr>
          <w:lang w:val="fr-CA"/>
        </w:rPr>
        <w:t>ar</w:t>
      </w:r>
      <w:r w:rsidR="00ED70D4">
        <w:rPr>
          <w:lang w:val="fr-CA"/>
        </w:rPr>
        <w:t>s</w:t>
      </w:r>
      <w:r w:rsidRPr="00ED70D4">
        <w:rPr>
          <w:lang w:val="fr-CA"/>
        </w:rPr>
        <w:t xml:space="preserve"> 1998 – </w:t>
      </w:r>
      <w:r w:rsidR="00ED70D4">
        <w:rPr>
          <w:lang w:val="fr-CA"/>
        </w:rPr>
        <w:t>juillet</w:t>
      </w:r>
      <w:r w:rsidRPr="00ED70D4">
        <w:rPr>
          <w:lang w:val="fr-CA"/>
        </w:rPr>
        <w:t xml:space="preserve"> 2001</w:t>
      </w:r>
    </w:p>
    <w:p w14:paraId="05A6E7EB" w14:textId="77777777" w:rsidR="00851000" w:rsidRPr="00ED70D4" w:rsidRDefault="00851000" w:rsidP="00805494">
      <w:pPr>
        <w:autoSpaceDE w:val="0"/>
        <w:autoSpaceDN w:val="0"/>
        <w:adjustRightInd w:val="0"/>
        <w:rPr>
          <w:lang w:val="fr-CA"/>
        </w:rPr>
      </w:pPr>
      <w:proofErr w:type="spellStart"/>
      <w:r w:rsidRPr="00ED70D4">
        <w:rPr>
          <w:lang w:val="fr-CA"/>
        </w:rPr>
        <w:t>Dunitz</w:t>
      </w:r>
      <w:proofErr w:type="spellEnd"/>
      <w:r w:rsidRPr="00ED70D4">
        <w:rPr>
          <w:lang w:val="fr-CA"/>
        </w:rPr>
        <w:t xml:space="preserve"> Brothers LTD, </w:t>
      </w:r>
      <w:proofErr w:type="spellStart"/>
      <w:r w:rsidRPr="00ED70D4">
        <w:rPr>
          <w:lang w:val="fr-CA"/>
        </w:rPr>
        <w:t>Rishon</w:t>
      </w:r>
      <w:proofErr w:type="spellEnd"/>
      <w:r w:rsidRPr="00ED70D4">
        <w:rPr>
          <w:lang w:val="fr-CA"/>
        </w:rPr>
        <w:t xml:space="preserve"> </w:t>
      </w:r>
      <w:proofErr w:type="spellStart"/>
      <w:r w:rsidRPr="00ED70D4">
        <w:rPr>
          <w:lang w:val="fr-CA"/>
        </w:rPr>
        <w:t>Letzion</w:t>
      </w:r>
      <w:proofErr w:type="spellEnd"/>
      <w:r w:rsidRPr="00ED70D4">
        <w:rPr>
          <w:lang w:val="fr-CA"/>
        </w:rPr>
        <w:t xml:space="preserve">, </w:t>
      </w:r>
      <w:r w:rsidR="00A47B63">
        <w:rPr>
          <w:lang w:val="fr-CA"/>
        </w:rPr>
        <w:t>Israël</w:t>
      </w:r>
      <w:r w:rsidR="00F96BB3" w:rsidRPr="00ED70D4">
        <w:rPr>
          <w:lang w:val="fr-CA"/>
        </w:rPr>
        <w:t xml:space="preserve"> </w:t>
      </w:r>
      <w:r w:rsidR="004137C6" w:rsidRPr="00ED70D4">
        <w:rPr>
          <w:lang w:val="fr-CA"/>
        </w:rPr>
        <w:t>–</w:t>
      </w:r>
      <w:r w:rsidR="00F96BB3" w:rsidRPr="00ED70D4">
        <w:rPr>
          <w:lang w:val="fr-CA"/>
        </w:rPr>
        <w:t xml:space="preserve"> </w:t>
      </w:r>
      <w:r w:rsidR="006D6203" w:rsidRPr="006D6203">
        <w:rPr>
          <w:lang w:val="fr-CA"/>
        </w:rPr>
        <w:t>contrôleur</w:t>
      </w:r>
      <w:r w:rsidRPr="00ED70D4">
        <w:rPr>
          <w:lang w:val="fr-CA"/>
        </w:rPr>
        <w:t xml:space="preserve">, </w:t>
      </w:r>
      <w:r w:rsidR="00ED70D4">
        <w:rPr>
          <w:lang w:val="fr-CA"/>
        </w:rPr>
        <w:t>juillet</w:t>
      </w:r>
      <w:r w:rsidR="00ED70D4" w:rsidRPr="00ED70D4">
        <w:rPr>
          <w:lang w:val="fr-CA"/>
        </w:rPr>
        <w:t xml:space="preserve"> </w:t>
      </w:r>
      <w:r w:rsidRPr="00ED70D4">
        <w:rPr>
          <w:lang w:val="fr-CA"/>
        </w:rPr>
        <w:t xml:space="preserve">1997 – </w:t>
      </w:r>
      <w:r w:rsidR="00ED70D4">
        <w:rPr>
          <w:lang w:val="fr-CA"/>
        </w:rPr>
        <w:t>juillet</w:t>
      </w:r>
      <w:r w:rsidR="00ED70D4" w:rsidRPr="00ED70D4">
        <w:rPr>
          <w:lang w:val="fr-CA"/>
        </w:rPr>
        <w:t xml:space="preserve"> </w:t>
      </w:r>
      <w:r w:rsidRPr="00ED70D4">
        <w:rPr>
          <w:lang w:val="fr-CA"/>
        </w:rPr>
        <w:t xml:space="preserve">1998 </w:t>
      </w:r>
    </w:p>
    <w:p w14:paraId="6F1BE175" w14:textId="77777777" w:rsidR="00851000" w:rsidRPr="00ED70D4" w:rsidRDefault="00600526" w:rsidP="00805494">
      <w:pPr>
        <w:autoSpaceDE w:val="0"/>
        <w:autoSpaceDN w:val="0"/>
        <w:adjustRightInd w:val="0"/>
        <w:rPr>
          <w:b/>
          <w:lang w:val="fr-CA"/>
        </w:rPr>
      </w:pPr>
      <w:proofErr w:type="spellStart"/>
      <w:r w:rsidRPr="00ED70D4">
        <w:rPr>
          <w:lang w:val="fr-CA"/>
        </w:rPr>
        <w:t>Eshet</w:t>
      </w:r>
      <w:proofErr w:type="spellEnd"/>
      <w:r w:rsidRPr="00ED70D4">
        <w:rPr>
          <w:lang w:val="fr-CA"/>
        </w:rPr>
        <w:t xml:space="preserve"> </w:t>
      </w:r>
      <w:proofErr w:type="spellStart"/>
      <w:r w:rsidRPr="00ED70D4">
        <w:rPr>
          <w:lang w:val="fr-CA"/>
        </w:rPr>
        <w:t>Tourist</w:t>
      </w:r>
      <w:proofErr w:type="spellEnd"/>
      <w:r w:rsidRPr="00ED70D4">
        <w:rPr>
          <w:lang w:val="fr-CA"/>
        </w:rPr>
        <w:t xml:space="preserve"> Services</w:t>
      </w:r>
      <w:r w:rsidR="00F96BB3" w:rsidRPr="00ED70D4">
        <w:rPr>
          <w:lang w:val="fr-CA"/>
        </w:rPr>
        <w:t xml:space="preserve"> LTD</w:t>
      </w:r>
      <w:r w:rsidRPr="00ED70D4">
        <w:rPr>
          <w:lang w:val="fr-CA"/>
        </w:rPr>
        <w:t xml:space="preserve">, Tel Aviv, </w:t>
      </w:r>
      <w:r w:rsidR="00A47B63">
        <w:rPr>
          <w:lang w:val="fr-CA"/>
        </w:rPr>
        <w:t>Israël</w:t>
      </w:r>
      <w:r w:rsidR="00F96BB3" w:rsidRPr="00ED70D4">
        <w:rPr>
          <w:lang w:val="fr-CA"/>
        </w:rPr>
        <w:t xml:space="preserve"> </w:t>
      </w:r>
      <w:r w:rsidR="004137C6" w:rsidRPr="00ED70D4">
        <w:rPr>
          <w:lang w:val="fr-CA"/>
        </w:rPr>
        <w:t xml:space="preserve">– </w:t>
      </w:r>
      <w:r w:rsidR="006D6203" w:rsidRPr="006D6203">
        <w:rPr>
          <w:lang w:val="fr-CA"/>
        </w:rPr>
        <w:t>contrôleur</w:t>
      </w:r>
      <w:r w:rsidRPr="00ED70D4">
        <w:rPr>
          <w:lang w:val="fr-CA"/>
        </w:rPr>
        <w:t xml:space="preserve">, </w:t>
      </w:r>
      <w:r w:rsidR="00ED70D4" w:rsidRPr="00ED70D4">
        <w:rPr>
          <w:lang w:val="fr-CA"/>
        </w:rPr>
        <w:t xml:space="preserve">février 1993 – </w:t>
      </w:r>
      <w:r w:rsidR="00ED70D4">
        <w:rPr>
          <w:lang w:val="fr-CA"/>
        </w:rPr>
        <w:t>s</w:t>
      </w:r>
      <w:r w:rsidR="00ED70D4" w:rsidRPr="00ED70D4">
        <w:rPr>
          <w:lang w:val="fr-CA"/>
        </w:rPr>
        <w:t>eptemb</w:t>
      </w:r>
      <w:r w:rsidRPr="00ED70D4">
        <w:rPr>
          <w:lang w:val="fr-CA"/>
        </w:rPr>
        <w:t>r</w:t>
      </w:r>
      <w:r w:rsidR="00ED70D4">
        <w:rPr>
          <w:lang w:val="fr-CA"/>
        </w:rPr>
        <w:t>e</w:t>
      </w:r>
      <w:r w:rsidRPr="00ED70D4">
        <w:rPr>
          <w:lang w:val="fr-CA"/>
        </w:rPr>
        <w:t xml:space="preserve"> 1996</w:t>
      </w:r>
      <w:r w:rsidR="002D000C" w:rsidRPr="00ED70D4">
        <w:rPr>
          <w:lang w:val="fr-CA"/>
        </w:rPr>
        <w:tab/>
      </w:r>
    </w:p>
    <w:p w14:paraId="1BA54376" w14:textId="77777777" w:rsidR="00851000" w:rsidRPr="00ED70D4" w:rsidRDefault="00851000" w:rsidP="00805494">
      <w:pPr>
        <w:autoSpaceDE w:val="0"/>
        <w:autoSpaceDN w:val="0"/>
        <w:adjustRightInd w:val="0"/>
        <w:rPr>
          <w:b/>
          <w:lang w:val="fr-CA"/>
        </w:rPr>
      </w:pPr>
    </w:p>
    <w:p w14:paraId="2E19C662" w14:textId="77777777" w:rsidR="007845CD" w:rsidRPr="001B469C" w:rsidRDefault="001B469C" w:rsidP="00805494">
      <w:pPr>
        <w:autoSpaceDE w:val="0"/>
        <w:autoSpaceDN w:val="0"/>
        <w:adjustRightInd w:val="0"/>
        <w:rPr>
          <w:b/>
          <w:lang w:val="fr-CA"/>
        </w:rPr>
      </w:pPr>
      <w:r w:rsidRPr="001B469C">
        <w:rPr>
          <w:b/>
          <w:lang w:val="fr-CA"/>
        </w:rPr>
        <w:t>Statut légal</w:t>
      </w:r>
      <w:r w:rsidR="007845CD" w:rsidRPr="001B469C">
        <w:rPr>
          <w:b/>
          <w:lang w:val="fr-CA"/>
        </w:rPr>
        <w:t xml:space="preserve"> </w:t>
      </w:r>
    </w:p>
    <w:p w14:paraId="2DDC6024" w14:textId="77777777" w:rsidR="007845CD" w:rsidRPr="001B469C" w:rsidRDefault="001B469C" w:rsidP="00805494">
      <w:pPr>
        <w:autoSpaceDE w:val="0"/>
        <w:autoSpaceDN w:val="0"/>
        <w:adjustRightInd w:val="0"/>
        <w:rPr>
          <w:b/>
          <w:lang w:val="fr-CA"/>
        </w:rPr>
      </w:pPr>
      <w:r w:rsidRPr="001B469C">
        <w:rPr>
          <w:lang w:val="fr-CA"/>
        </w:rPr>
        <w:t xml:space="preserve">Citoyen américain, citoyen israélien, </w:t>
      </w:r>
      <w:r w:rsidR="00133A98">
        <w:rPr>
          <w:lang w:val="fr-CA"/>
        </w:rPr>
        <w:t xml:space="preserve">et </w:t>
      </w:r>
      <w:r w:rsidR="00133A98" w:rsidRPr="001B469C">
        <w:rPr>
          <w:lang w:val="fr-CA"/>
        </w:rPr>
        <w:t xml:space="preserve">citoyen </w:t>
      </w:r>
      <w:r w:rsidR="00133A98">
        <w:rPr>
          <w:lang w:val="fr-CA"/>
        </w:rPr>
        <w:t>c</w:t>
      </w:r>
      <w:r w:rsidR="00133A98" w:rsidRPr="001B469C">
        <w:rPr>
          <w:lang w:val="fr-CA"/>
        </w:rPr>
        <w:t>anad</w:t>
      </w:r>
      <w:r w:rsidR="00133A98">
        <w:rPr>
          <w:lang w:val="fr-CA"/>
        </w:rPr>
        <w:t>i</w:t>
      </w:r>
      <w:r w:rsidR="00133A98" w:rsidRPr="001B469C">
        <w:rPr>
          <w:lang w:val="fr-CA"/>
        </w:rPr>
        <w:t>e</w:t>
      </w:r>
      <w:r w:rsidR="00133A98">
        <w:rPr>
          <w:lang w:val="fr-CA"/>
        </w:rPr>
        <w:t>n</w:t>
      </w:r>
    </w:p>
    <w:p w14:paraId="7A6103F1" w14:textId="77777777" w:rsidR="007845CD" w:rsidRPr="001B469C" w:rsidRDefault="007845CD" w:rsidP="00805494">
      <w:pPr>
        <w:autoSpaceDE w:val="0"/>
        <w:autoSpaceDN w:val="0"/>
        <w:adjustRightInd w:val="0"/>
        <w:rPr>
          <w:b/>
          <w:lang w:val="fr-CA"/>
        </w:rPr>
      </w:pPr>
    </w:p>
    <w:p w14:paraId="76E11D99" w14:textId="77777777" w:rsidR="004D25BC" w:rsidRPr="001B469C" w:rsidRDefault="001B469C" w:rsidP="00805494">
      <w:pPr>
        <w:autoSpaceDE w:val="0"/>
        <w:autoSpaceDN w:val="0"/>
        <w:adjustRightInd w:val="0"/>
        <w:rPr>
          <w:b/>
          <w:lang w:val="fr-CA"/>
        </w:rPr>
      </w:pPr>
      <w:r w:rsidRPr="001B469C">
        <w:rPr>
          <w:b/>
          <w:lang w:val="fr-CA"/>
        </w:rPr>
        <w:t>Intérêts personnels</w:t>
      </w:r>
    </w:p>
    <w:p w14:paraId="353969E6" w14:textId="77777777" w:rsidR="00B93519" w:rsidRPr="001B469C" w:rsidRDefault="001B469C" w:rsidP="000F0F8F">
      <w:pPr>
        <w:autoSpaceDE w:val="0"/>
        <w:autoSpaceDN w:val="0"/>
        <w:adjustRightInd w:val="0"/>
        <w:rPr>
          <w:lang w:val="fr-CA"/>
        </w:rPr>
      </w:pPr>
      <w:r>
        <w:rPr>
          <w:lang w:val="fr-CA"/>
        </w:rPr>
        <w:t>L</w:t>
      </w:r>
      <w:r w:rsidRPr="001B469C">
        <w:rPr>
          <w:lang w:val="fr-CA"/>
        </w:rPr>
        <w:t>e yoga, le jogging et les voyages</w:t>
      </w:r>
    </w:p>
    <w:p w14:paraId="76A06502" w14:textId="77777777" w:rsidR="00F15DC8" w:rsidRPr="001B469C" w:rsidRDefault="00F15DC8" w:rsidP="000F0F8F">
      <w:pPr>
        <w:autoSpaceDE w:val="0"/>
        <w:autoSpaceDN w:val="0"/>
        <w:adjustRightInd w:val="0"/>
        <w:rPr>
          <w:lang w:val="fr-CA"/>
        </w:rPr>
      </w:pPr>
    </w:p>
    <w:p w14:paraId="024FF05F" w14:textId="77777777" w:rsidR="00A85352" w:rsidRPr="001B469C" w:rsidRDefault="00A85352" w:rsidP="00F15DC8">
      <w:pPr>
        <w:autoSpaceDE w:val="0"/>
        <w:autoSpaceDN w:val="0"/>
        <w:adjustRightInd w:val="0"/>
        <w:rPr>
          <w:b/>
          <w:lang w:val="fr-CA"/>
        </w:rPr>
      </w:pPr>
    </w:p>
    <w:p w14:paraId="4FC51CB1" w14:textId="77777777" w:rsidR="00A85352" w:rsidRPr="00133A98" w:rsidRDefault="00374851" w:rsidP="00F15DC8">
      <w:pPr>
        <w:autoSpaceDE w:val="0"/>
        <w:autoSpaceDN w:val="0"/>
        <w:adjustRightInd w:val="0"/>
        <w:rPr>
          <w:b/>
          <w:lang w:val="fr-CA"/>
        </w:rPr>
      </w:pPr>
      <w:r w:rsidRPr="00133A98">
        <w:rPr>
          <w:b/>
          <w:lang w:val="fr-CA"/>
        </w:rPr>
        <w:t>Langues</w:t>
      </w:r>
    </w:p>
    <w:p w14:paraId="57EA8446" w14:textId="245441FE" w:rsidR="00A85352" w:rsidRPr="001B469C" w:rsidRDefault="001B469C" w:rsidP="00F15DC8">
      <w:pPr>
        <w:autoSpaceDE w:val="0"/>
        <w:autoSpaceDN w:val="0"/>
        <w:adjustRightInd w:val="0"/>
        <w:rPr>
          <w:b/>
          <w:lang w:val="fr-CA"/>
        </w:rPr>
      </w:pPr>
      <w:r>
        <w:rPr>
          <w:lang w:val="fr-CA"/>
        </w:rPr>
        <w:t>Couramment en</w:t>
      </w:r>
      <w:r w:rsidRPr="001B469C">
        <w:rPr>
          <w:lang w:val="fr-CA"/>
        </w:rPr>
        <w:t xml:space="preserve"> anglais et e</w:t>
      </w:r>
      <w:r>
        <w:rPr>
          <w:lang w:val="fr-CA"/>
        </w:rPr>
        <w:t>n</w:t>
      </w:r>
      <w:r w:rsidRPr="001B469C">
        <w:rPr>
          <w:lang w:val="fr-CA"/>
        </w:rPr>
        <w:t xml:space="preserve"> hébreu, intermédiaire </w:t>
      </w:r>
      <w:r w:rsidR="00133A98">
        <w:rPr>
          <w:lang w:val="fr-CA"/>
        </w:rPr>
        <w:t xml:space="preserve">+ </w:t>
      </w:r>
      <w:r w:rsidRPr="001B469C">
        <w:rPr>
          <w:lang w:val="fr-CA"/>
        </w:rPr>
        <w:t>en français</w:t>
      </w:r>
      <w:r w:rsidR="00133A98">
        <w:rPr>
          <w:lang w:val="fr-CA"/>
        </w:rPr>
        <w:t xml:space="preserve"> (déjà enseigné en français</w:t>
      </w:r>
      <w:r w:rsidR="00190B7E">
        <w:rPr>
          <w:lang w:val="fr-CA"/>
        </w:rPr>
        <w:t>)</w:t>
      </w:r>
    </w:p>
    <w:sectPr w:rsidR="00A85352" w:rsidRPr="001B469C" w:rsidSect="001C23CD">
      <w:footerReference w:type="default" r:id="rId2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52068" w14:textId="77777777" w:rsidR="003F76D6" w:rsidRDefault="003F76D6" w:rsidP="007510AD">
      <w:r>
        <w:separator/>
      </w:r>
    </w:p>
  </w:endnote>
  <w:endnote w:type="continuationSeparator" w:id="0">
    <w:p w14:paraId="334C23D1" w14:textId="77777777" w:rsidR="003F76D6" w:rsidRDefault="003F76D6" w:rsidP="00751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vTTc488b0e6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6D846" w14:textId="77777777" w:rsidR="007510AD" w:rsidRDefault="007510AD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D5298">
      <w:rPr>
        <w:noProof/>
      </w:rPr>
      <w:t>5</w:t>
    </w:r>
    <w:r>
      <w:rPr>
        <w:noProof/>
      </w:rPr>
      <w:fldChar w:fldCharType="end"/>
    </w:r>
  </w:p>
  <w:p w14:paraId="6CC3A5E8" w14:textId="77777777" w:rsidR="007510AD" w:rsidRDefault="007510A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68AAF" w14:textId="77777777" w:rsidR="003F76D6" w:rsidRDefault="003F76D6" w:rsidP="007510AD">
      <w:r>
        <w:separator/>
      </w:r>
    </w:p>
  </w:footnote>
  <w:footnote w:type="continuationSeparator" w:id="0">
    <w:p w14:paraId="02BEEEFA" w14:textId="77777777" w:rsidR="003F76D6" w:rsidRDefault="003F76D6" w:rsidP="00751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32BB"/>
    <w:multiLevelType w:val="hybridMultilevel"/>
    <w:tmpl w:val="3D8234B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E1478D"/>
    <w:multiLevelType w:val="multilevel"/>
    <w:tmpl w:val="5FAA74F2"/>
    <w:lvl w:ilvl="0">
      <w:start w:val="198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8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DFA7245"/>
    <w:multiLevelType w:val="hybridMultilevel"/>
    <w:tmpl w:val="46082B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863F6"/>
    <w:multiLevelType w:val="hybridMultilevel"/>
    <w:tmpl w:val="3DC8B41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A30482"/>
    <w:multiLevelType w:val="hybridMultilevel"/>
    <w:tmpl w:val="2A00AD9A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4E125C"/>
    <w:multiLevelType w:val="hybridMultilevel"/>
    <w:tmpl w:val="8A46055C"/>
    <w:lvl w:ilvl="0" w:tplc="0C0C0001">
      <w:numFmt w:val="decimal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numFmt w:val="decima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1B">
      <w:start w:val="1"/>
      <w:numFmt w:val="lowerRoman"/>
      <w:lvlText w:val="%3."/>
      <w:lvlJc w:val="right"/>
      <w:pPr>
        <w:ind w:left="1800" w:hanging="180"/>
      </w:pPr>
    </w:lvl>
    <w:lvl w:ilvl="3" w:tplc="0C0C000F">
      <w:start w:val="1"/>
      <w:numFmt w:val="decimal"/>
      <w:lvlText w:val="%4."/>
      <w:lvlJc w:val="left"/>
      <w:pPr>
        <w:ind w:left="2520" w:hanging="360"/>
      </w:pPr>
    </w:lvl>
    <w:lvl w:ilvl="4" w:tplc="0C0C0019">
      <w:start w:val="1"/>
      <w:numFmt w:val="lowerLetter"/>
      <w:lvlText w:val="%5."/>
      <w:lvlJc w:val="left"/>
      <w:pPr>
        <w:ind w:left="3240" w:hanging="360"/>
      </w:pPr>
    </w:lvl>
    <w:lvl w:ilvl="5" w:tplc="0C0C001B">
      <w:start w:val="1"/>
      <w:numFmt w:val="lowerRoman"/>
      <w:lvlText w:val="%6."/>
      <w:lvlJc w:val="right"/>
      <w:pPr>
        <w:ind w:left="3960" w:hanging="180"/>
      </w:pPr>
    </w:lvl>
    <w:lvl w:ilvl="6" w:tplc="0C0C000F">
      <w:start w:val="1"/>
      <w:numFmt w:val="decimal"/>
      <w:lvlText w:val="%7."/>
      <w:lvlJc w:val="left"/>
      <w:pPr>
        <w:ind w:left="4680" w:hanging="360"/>
      </w:pPr>
    </w:lvl>
    <w:lvl w:ilvl="7" w:tplc="0C0C0019">
      <w:start w:val="1"/>
      <w:numFmt w:val="lowerLetter"/>
      <w:lvlText w:val="%8."/>
      <w:lvlJc w:val="left"/>
      <w:pPr>
        <w:ind w:left="5400" w:hanging="360"/>
      </w:pPr>
    </w:lvl>
    <w:lvl w:ilvl="8" w:tplc="0C0C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B258F9"/>
    <w:multiLevelType w:val="hybridMultilevel"/>
    <w:tmpl w:val="8A46055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6137103">
    <w:abstractNumId w:val="1"/>
  </w:num>
  <w:num w:numId="2" w16cid:durableId="811409526">
    <w:abstractNumId w:val="6"/>
  </w:num>
  <w:num w:numId="3" w16cid:durableId="1746566565">
    <w:abstractNumId w:val="0"/>
  </w:num>
  <w:num w:numId="4" w16cid:durableId="998538686">
    <w:abstractNumId w:val="4"/>
  </w:num>
  <w:num w:numId="5" w16cid:durableId="1892837127">
    <w:abstractNumId w:val="3"/>
  </w:num>
  <w:num w:numId="6" w16cid:durableId="1966277417">
    <w:abstractNumId w:val="2"/>
  </w:num>
  <w:num w:numId="7" w16cid:durableId="13443614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23CD"/>
    <w:rsid w:val="00002258"/>
    <w:rsid w:val="00015C0E"/>
    <w:rsid w:val="00015E79"/>
    <w:rsid w:val="00016015"/>
    <w:rsid w:val="000255F1"/>
    <w:rsid w:val="0002769A"/>
    <w:rsid w:val="0002788A"/>
    <w:rsid w:val="00041182"/>
    <w:rsid w:val="00043728"/>
    <w:rsid w:val="00045A04"/>
    <w:rsid w:val="000610B3"/>
    <w:rsid w:val="000678A3"/>
    <w:rsid w:val="00074432"/>
    <w:rsid w:val="000817A8"/>
    <w:rsid w:val="00082A8C"/>
    <w:rsid w:val="000874B5"/>
    <w:rsid w:val="000929B0"/>
    <w:rsid w:val="000940E2"/>
    <w:rsid w:val="000A590D"/>
    <w:rsid w:val="000B02A4"/>
    <w:rsid w:val="000B74D6"/>
    <w:rsid w:val="000B7D86"/>
    <w:rsid w:val="000C0CD5"/>
    <w:rsid w:val="000C1888"/>
    <w:rsid w:val="000C23DB"/>
    <w:rsid w:val="000C3F85"/>
    <w:rsid w:val="000C78D4"/>
    <w:rsid w:val="000D39FF"/>
    <w:rsid w:val="000D6B8B"/>
    <w:rsid w:val="000E0CAB"/>
    <w:rsid w:val="000E2172"/>
    <w:rsid w:val="000F0F8F"/>
    <w:rsid w:val="000F2FB3"/>
    <w:rsid w:val="000F3F2D"/>
    <w:rsid w:val="000F63E0"/>
    <w:rsid w:val="000F7850"/>
    <w:rsid w:val="000F7B9C"/>
    <w:rsid w:val="00104DF1"/>
    <w:rsid w:val="001128BF"/>
    <w:rsid w:val="00112A18"/>
    <w:rsid w:val="001220E4"/>
    <w:rsid w:val="00123BC8"/>
    <w:rsid w:val="001268B5"/>
    <w:rsid w:val="00130CA5"/>
    <w:rsid w:val="00131EC6"/>
    <w:rsid w:val="00133A98"/>
    <w:rsid w:val="0013583D"/>
    <w:rsid w:val="00137870"/>
    <w:rsid w:val="001432FB"/>
    <w:rsid w:val="00146F98"/>
    <w:rsid w:val="00147A70"/>
    <w:rsid w:val="001560BF"/>
    <w:rsid w:val="001659B7"/>
    <w:rsid w:val="0016728F"/>
    <w:rsid w:val="00171858"/>
    <w:rsid w:val="00174AED"/>
    <w:rsid w:val="00186F67"/>
    <w:rsid w:val="0019058E"/>
    <w:rsid w:val="00190B7E"/>
    <w:rsid w:val="00194617"/>
    <w:rsid w:val="0019680D"/>
    <w:rsid w:val="001971A3"/>
    <w:rsid w:val="0019788F"/>
    <w:rsid w:val="001A3EBD"/>
    <w:rsid w:val="001A44B7"/>
    <w:rsid w:val="001A598D"/>
    <w:rsid w:val="001B2FAC"/>
    <w:rsid w:val="001B469C"/>
    <w:rsid w:val="001B60F2"/>
    <w:rsid w:val="001C23CD"/>
    <w:rsid w:val="001C30A9"/>
    <w:rsid w:val="001C46F1"/>
    <w:rsid w:val="001D2493"/>
    <w:rsid w:val="001E1CD0"/>
    <w:rsid w:val="001E5299"/>
    <w:rsid w:val="001E52DF"/>
    <w:rsid w:val="001E716C"/>
    <w:rsid w:val="001F1207"/>
    <w:rsid w:val="001F7B3F"/>
    <w:rsid w:val="00200B32"/>
    <w:rsid w:val="00203A70"/>
    <w:rsid w:val="00207E29"/>
    <w:rsid w:val="00210210"/>
    <w:rsid w:val="00216EB9"/>
    <w:rsid w:val="00217345"/>
    <w:rsid w:val="00221311"/>
    <w:rsid w:val="00225B48"/>
    <w:rsid w:val="00226AEF"/>
    <w:rsid w:val="00231DC4"/>
    <w:rsid w:val="00240BF6"/>
    <w:rsid w:val="00241891"/>
    <w:rsid w:val="00241FE8"/>
    <w:rsid w:val="00246B09"/>
    <w:rsid w:val="00246E66"/>
    <w:rsid w:val="00252230"/>
    <w:rsid w:val="00257A1F"/>
    <w:rsid w:val="00262DAD"/>
    <w:rsid w:val="00263AE4"/>
    <w:rsid w:val="00264694"/>
    <w:rsid w:val="00272AE9"/>
    <w:rsid w:val="00273A04"/>
    <w:rsid w:val="00285749"/>
    <w:rsid w:val="002872FD"/>
    <w:rsid w:val="00292A0E"/>
    <w:rsid w:val="002A5ED7"/>
    <w:rsid w:val="002D000C"/>
    <w:rsid w:val="002D4140"/>
    <w:rsid w:val="002D6C83"/>
    <w:rsid w:val="002D6D21"/>
    <w:rsid w:val="002E4836"/>
    <w:rsid w:val="002E4CC8"/>
    <w:rsid w:val="002E7084"/>
    <w:rsid w:val="002F0CD3"/>
    <w:rsid w:val="00302356"/>
    <w:rsid w:val="0030411A"/>
    <w:rsid w:val="00307930"/>
    <w:rsid w:val="003079EE"/>
    <w:rsid w:val="00310C93"/>
    <w:rsid w:val="00313B83"/>
    <w:rsid w:val="00315DD5"/>
    <w:rsid w:val="00316199"/>
    <w:rsid w:val="00316EBC"/>
    <w:rsid w:val="00320E32"/>
    <w:rsid w:val="003313BD"/>
    <w:rsid w:val="003333DB"/>
    <w:rsid w:val="00334EEC"/>
    <w:rsid w:val="00340302"/>
    <w:rsid w:val="00340D7D"/>
    <w:rsid w:val="00345204"/>
    <w:rsid w:val="0034611D"/>
    <w:rsid w:val="00350AC9"/>
    <w:rsid w:val="00351638"/>
    <w:rsid w:val="00357140"/>
    <w:rsid w:val="00357C9C"/>
    <w:rsid w:val="00360ADA"/>
    <w:rsid w:val="00370512"/>
    <w:rsid w:val="00374851"/>
    <w:rsid w:val="00374C8D"/>
    <w:rsid w:val="00380868"/>
    <w:rsid w:val="0038209C"/>
    <w:rsid w:val="00385B68"/>
    <w:rsid w:val="00392327"/>
    <w:rsid w:val="003A2F8C"/>
    <w:rsid w:val="003A49EC"/>
    <w:rsid w:val="003A4D33"/>
    <w:rsid w:val="003B17A3"/>
    <w:rsid w:val="003B28B2"/>
    <w:rsid w:val="003B3461"/>
    <w:rsid w:val="003B3CB2"/>
    <w:rsid w:val="003C163B"/>
    <w:rsid w:val="003C66FB"/>
    <w:rsid w:val="003D1FCD"/>
    <w:rsid w:val="003D3988"/>
    <w:rsid w:val="003D4398"/>
    <w:rsid w:val="003D537F"/>
    <w:rsid w:val="003F3506"/>
    <w:rsid w:val="003F43AA"/>
    <w:rsid w:val="003F6F22"/>
    <w:rsid w:val="003F76D6"/>
    <w:rsid w:val="00401EE9"/>
    <w:rsid w:val="004024C9"/>
    <w:rsid w:val="004137C6"/>
    <w:rsid w:val="00413AF2"/>
    <w:rsid w:val="00415505"/>
    <w:rsid w:val="0041605A"/>
    <w:rsid w:val="00433F7B"/>
    <w:rsid w:val="0044059E"/>
    <w:rsid w:val="004445BA"/>
    <w:rsid w:val="00447ACB"/>
    <w:rsid w:val="00447CA4"/>
    <w:rsid w:val="004507BA"/>
    <w:rsid w:val="00453F53"/>
    <w:rsid w:val="00454F86"/>
    <w:rsid w:val="00456A43"/>
    <w:rsid w:val="0046510C"/>
    <w:rsid w:val="00472A89"/>
    <w:rsid w:val="00475970"/>
    <w:rsid w:val="004777E0"/>
    <w:rsid w:val="004811A9"/>
    <w:rsid w:val="004915B9"/>
    <w:rsid w:val="00493585"/>
    <w:rsid w:val="00497B40"/>
    <w:rsid w:val="00497CEA"/>
    <w:rsid w:val="004A27CB"/>
    <w:rsid w:val="004A7714"/>
    <w:rsid w:val="004B08C2"/>
    <w:rsid w:val="004B0B0C"/>
    <w:rsid w:val="004B387A"/>
    <w:rsid w:val="004B3A74"/>
    <w:rsid w:val="004B5113"/>
    <w:rsid w:val="004C55B7"/>
    <w:rsid w:val="004C69BB"/>
    <w:rsid w:val="004C787E"/>
    <w:rsid w:val="004D180E"/>
    <w:rsid w:val="004D25BC"/>
    <w:rsid w:val="004D3C7B"/>
    <w:rsid w:val="004D62A5"/>
    <w:rsid w:val="004E2ABE"/>
    <w:rsid w:val="004E7322"/>
    <w:rsid w:val="00504180"/>
    <w:rsid w:val="00515F66"/>
    <w:rsid w:val="0051604A"/>
    <w:rsid w:val="00522A2D"/>
    <w:rsid w:val="0052347D"/>
    <w:rsid w:val="0052660E"/>
    <w:rsid w:val="00526C51"/>
    <w:rsid w:val="0054078D"/>
    <w:rsid w:val="00543EB2"/>
    <w:rsid w:val="00544972"/>
    <w:rsid w:val="00547460"/>
    <w:rsid w:val="0056464D"/>
    <w:rsid w:val="00566894"/>
    <w:rsid w:val="005706C9"/>
    <w:rsid w:val="00573B90"/>
    <w:rsid w:val="00574888"/>
    <w:rsid w:val="00580246"/>
    <w:rsid w:val="00580D67"/>
    <w:rsid w:val="00581E6B"/>
    <w:rsid w:val="00590308"/>
    <w:rsid w:val="00596AD2"/>
    <w:rsid w:val="005A291E"/>
    <w:rsid w:val="005A3ED1"/>
    <w:rsid w:val="005A4478"/>
    <w:rsid w:val="005A7AAC"/>
    <w:rsid w:val="005A7D15"/>
    <w:rsid w:val="005B094E"/>
    <w:rsid w:val="005B0C54"/>
    <w:rsid w:val="005B21E6"/>
    <w:rsid w:val="005C2CBD"/>
    <w:rsid w:val="005D01B0"/>
    <w:rsid w:val="005D0D35"/>
    <w:rsid w:val="005D6AB4"/>
    <w:rsid w:val="005E4445"/>
    <w:rsid w:val="005E4C72"/>
    <w:rsid w:val="005E7C92"/>
    <w:rsid w:val="005F02C4"/>
    <w:rsid w:val="005F7E0A"/>
    <w:rsid w:val="00600526"/>
    <w:rsid w:val="006029B8"/>
    <w:rsid w:val="00622D9B"/>
    <w:rsid w:val="00624759"/>
    <w:rsid w:val="00624D9B"/>
    <w:rsid w:val="0063377C"/>
    <w:rsid w:val="0063590D"/>
    <w:rsid w:val="00641765"/>
    <w:rsid w:val="00644D68"/>
    <w:rsid w:val="00650F33"/>
    <w:rsid w:val="0065117E"/>
    <w:rsid w:val="006521C2"/>
    <w:rsid w:val="00656065"/>
    <w:rsid w:val="00656C3B"/>
    <w:rsid w:val="006702CD"/>
    <w:rsid w:val="00672281"/>
    <w:rsid w:val="006800DC"/>
    <w:rsid w:val="006826E4"/>
    <w:rsid w:val="00685079"/>
    <w:rsid w:val="00693990"/>
    <w:rsid w:val="006965FB"/>
    <w:rsid w:val="00697A31"/>
    <w:rsid w:val="006A1A81"/>
    <w:rsid w:val="006A1C19"/>
    <w:rsid w:val="006A4B1D"/>
    <w:rsid w:val="006B4BED"/>
    <w:rsid w:val="006C1832"/>
    <w:rsid w:val="006C2778"/>
    <w:rsid w:val="006C7036"/>
    <w:rsid w:val="006C7CC5"/>
    <w:rsid w:val="006D237E"/>
    <w:rsid w:val="006D6203"/>
    <w:rsid w:val="006D7EE3"/>
    <w:rsid w:val="006E7901"/>
    <w:rsid w:val="006F0879"/>
    <w:rsid w:val="006F0926"/>
    <w:rsid w:val="006F4131"/>
    <w:rsid w:val="006F532D"/>
    <w:rsid w:val="006F5CFA"/>
    <w:rsid w:val="006F6E82"/>
    <w:rsid w:val="006F783A"/>
    <w:rsid w:val="00706304"/>
    <w:rsid w:val="00707656"/>
    <w:rsid w:val="00713B29"/>
    <w:rsid w:val="0072431E"/>
    <w:rsid w:val="00732D8E"/>
    <w:rsid w:val="00740C44"/>
    <w:rsid w:val="00740F04"/>
    <w:rsid w:val="00741965"/>
    <w:rsid w:val="0074220C"/>
    <w:rsid w:val="00744209"/>
    <w:rsid w:val="00747D92"/>
    <w:rsid w:val="007508AF"/>
    <w:rsid w:val="007510AD"/>
    <w:rsid w:val="0075496F"/>
    <w:rsid w:val="00763851"/>
    <w:rsid w:val="0076533D"/>
    <w:rsid w:val="00771BB2"/>
    <w:rsid w:val="007722E7"/>
    <w:rsid w:val="00776B3E"/>
    <w:rsid w:val="00780F77"/>
    <w:rsid w:val="00782671"/>
    <w:rsid w:val="007845CD"/>
    <w:rsid w:val="00785CF2"/>
    <w:rsid w:val="00786F24"/>
    <w:rsid w:val="00791403"/>
    <w:rsid w:val="007A126A"/>
    <w:rsid w:val="007A3A67"/>
    <w:rsid w:val="007A5EEE"/>
    <w:rsid w:val="007A7861"/>
    <w:rsid w:val="007A7AE3"/>
    <w:rsid w:val="007C2CD0"/>
    <w:rsid w:val="007C3627"/>
    <w:rsid w:val="007C7388"/>
    <w:rsid w:val="007D365A"/>
    <w:rsid w:val="007E1C8A"/>
    <w:rsid w:val="007E36ED"/>
    <w:rsid w:val="007F045D"/>
    <w:rsid w:val="007F1863"/>
    <w:rsid w:val="007F2E7C"/>
    <w:rsid w:val="008015EF"/>
    <w:rsid w:val="00805494"/>
    <w:rsid w:val="0080730B"/>
    <w:rsid w:val="008231CB"/>
    <w:rsid w:val="00833536"/>
    <w:rsid w:val="00836450"/>
    <w:rsid w:val="00837B51"/>
    <w:rsid w:val="00840986"/>
    <w:rsid w:val="008444A7"/>
    <w:rsid w:val="00845803"/>
    <w:rsid w:val="00851000"/>
    <w:rsid w:val="00851782"/>
    <w:rsid w:val="008520C6"/>
    <w:rsid w:val="00867F9E"/>
    <w:rsid w:val="00880485"/>
    <w:rsid w:val="00890B27"/>
    <w:rsid w:val="00896889"/>
    <w:rsid w:val="00896CEA"/>
    <w:rsid w:val="008A7153"/>
    <w:rsid w:val="008B2676"/>
    <w:rsid w:val="008B4149"/>
    <w:rsid w:val="008C13F6"/>
    <w:rsid w:val="008D0058"/>
    <w:rsid w:val="008D47B7"/>
    <w:rsid w:val="008D608B"/>
    <w:rsid w:val="008F0D0F"/>
    <w:rsid w:val="008F0E3B"/>
    <w:rsid w:val="008F7525"/>
    <w:rsid w:val="00900BDD"/>
    <w:rsid w:val="0090430A"/>
    <w:rsid w:val="009055CB"/>
    <w:rsid w:val="00907F4E"/>
    <w:rsid w:val="00910CE0"/>
    <w:rsid w:val="00911627"/>
    <w:rsid w:val="00921364"/>
    <w:rsid w:val="0092635C"/>
    <w:rsid w:val="00932AF7"/>
    <w:rsid w:val="00934660"/>
    <w:rsid w:val="00940FC6"/>
    <w:rsid w:val="00952CD6"/>
    <w:rsid w:val="00953615"/>
    <w:rsid w:val="00956075"/>
    <w:rsid w:val="00961361"/>
    <w:rsid w:val="00971218"/>
    <w:rsid w:val="00974BBE"/>
    <w:rsid w:val="00980534"/>
    <w:rsid w:val="009806FD"/>
    <w:rsid w:val="00991715"/>
    <w:rsid w:val="009A24DD"/>
    <w:rsid w:val="009A4103"/>
    <w:rsid w:val="009A72BD"/>
    <w:rsid w:val="009B3BC1"/>
    <w:rsid w:val="009C6FA5"/>
    <w:rsid w:val="009D4CBF"/>
    <w:rsid w:val="009D5298"/>
    <w:rsid w:val="009F306C"/>
    <w:rsid w:val="009F502F"/>
    <w:rsid w:val="00A02D08"/>
    <w:rsid w:val="00A05CC3"/>
    <w:rsid w:val="00A15798"/>
    <w:rsid w:val="00A201EC"/>
    <w:rsid w:val="00A41AEB"/>
    <w:rsid w:val="00A4464C"/>
    <w:rsid w:val="00A47B63"/>
    <w:rsid w:val="00A5437E"/>
    <w:rsid w:val="00A57D91"/>
    <w:rsid w:val="00A62FCE"/>
    <w:rsid w:val="00A66976"/>
    <w:rsid w:val="00A66C94"/>
    <w:rsid w:val="00A707E4"/>
    <w:rsid w:val="00A70CE7"/>
    <w:rsid w:val="00A810F5"/>
    <w:rsid w:val="00A82FEE"/>
    <w:rsid w:val="00A84976"/>
    <w:rsid w:val="00A85352"/>
    <w:rsid w:val="00A8540C"/>
    <w:rsid w:val="00A87089"/>
    <w:rsid w:val="00A905F7"/>
    <w:rsid w:val="00AA59C1"/>
    <w:rsid w:val="00AB1317"/>
    <w:rsid w:val="00AB6D52"/>
    <w:rsid w:val="00AC2A0D"/>
    <w:rsid w:val="00AC6596"/>
    <w:rsid w:val="00AD7476"/>
    <w:rsid w:val="00AE7F34"/>
    <w:rsid w:val="00AF0CC4"/>
    <w:rsid w:val="00AF1140"/>
    <w:rsid w:val="00AF1B71"/>
    <w:rsid w:val="00AF366D"/>
    <w:rsid w:val="00AF3DF4"/>
    <w:rsid w:val="00B01A56"/>
    <w:rsid w:val="00B04608"/>
    <w:rsid w:val="00B0628A"/>
    <w:rsid w:val="00B10B12"/>
    <w:rsid w:val="00B13ADD"/>
    <w:rsid w:val="00B15744"/>
    <w:rsid w:val="00B176AF"/>
    <w:rsid w:val="00B217FF"/>
    <w:rsid w:val="00B24FC0"/>
    <w:rsid w:val="00B256FD"/>
    <w:rsid w:val="00B27EB8"/>
    <w:rsid w:val="00B323B1"/>
    <w:rsid w:val="00B34BA5"/>
    <w:rsid w:val="00B4779A"/>
    <w:rsid w:val="00B51281"/>
    <w:rsid w:val="00B61CCB"/>
    <w:rsid w:val="00B62F24"/>
    <w:rsid w:val="00B64D59"/>
    <w:rsid w:val="00B651C4"/>
    <w:rsid w:val="00B65313"/>
    <w:rsid w:val="00B65438"/>
    <w:rsid w:val="00B70540"/>
    <w:rsid w:val="00B84E6F"/>
    <w:rsid w:val="00B92918"/>
    <w:rsid w:val="00B92D82"/>
    <w:rsid w:val="00B93519"/>
    <w:rsid w:val="00BA091A"/>
    <w:rsid w:val="00BA100E"/>
    <w:rsid w:val="00BA5298"/>
    <w:rsid w:val="00BA74A3"/>
    <w:rsid w:val="00BB709E"/>
    <w:rsid w:val="00BC4562"/>
    <w:rsid w:val="00BD39C6"/>
    <w:rsid w:val="00BD4E07"/>
    <w:rsid w:val="00BE7A55"/>
    <w:rsid w:val="00C039BC"/>
    <w:rsid w:val="00C10CD1"/>
    <w:rsid w:val="00C11DEB"/>
    <w:rsid w:val="00C11F64"/>
    <w:rsid w:val="00C13BD0"/>
    <w:rsid w:val="00C228A2"/>
    <w:rsid w:val="00C246E5"/>
    <w:rsid w:val="00C30D43"/>
    <w:rsid w:val="00C30F50"/>
    <w:rsid w:val="00C3434C"/>
    <w:rsid w:val="00C35440"/>
    <w:rsid w:val="00C40AEA"/>
    <w:rsid w:val="00C431A8"/>
    <w:rsid w:val="00C50118"/>
    <w:rsid w:val="00C51FF1"/>
    <w:rsid w:val="00C676CE"/>
    <w:rsid w:val="00C67776"/>
    <w:rsid w:val="00C77AA3"/>
    <w:rsid w:val="00C80688"/>
    <w:rsid w:val="00C828BC"/>
    <w:rsid w:val="00C85B0F"/>
    <w:rsid w:val="00C915B5"/>
    <w:rsid w:val="00C91B2A"/>
    <w:rsid w:val="00C93C55"/>
    <w:rsid w:val="00C960E0"/>
    <w:rsid w:val="00C9798E"/>
    <w:rsid w:val="00CA1915"/>
    <w:rsid w:val="00CA439B"/>
    <w:rsid w:val="00CA7335"/>
    <w:rsid w:val="00CB1282"/>
    <w:rsid w:val="00CB66D7"/>
    <w:rsid w:val="00CB7F02"/>
    <w:rsid w:val="00CC0466"/>
    <w:rsid w:val="00CC34EA"/>
    <w:rsid w:val="00CC46DB"/>
    <w:rsid w:val="00CC5F0E"/>
    <w:rsid w:val="00CC64D3"/>
    <w:rsid w:val="00CC7F21"/>
    <w:rsid w:val="00CD14D3"/>
    <w:rsid w:val="00CD27EF"/>
    <w:rsid w:val="00CD552E"/>
    <w:rsid w:val="00CF2975"/>
    <w:rsid w:val="00D0169C"/>
    <w:rsid w:val="00D0709D"/>
    <w:rsid w:val="00D12304"/>
    <w:rsid w:val="00D224A6"/>
    <w:rsid w:val="00D43DA0"/>
    <w:rsid w:val="00D5519E"/>
    <w:rsid w:val="00D57D4A"/>
    <w:rsid w:val="00D60645"/>
    <w:rsid w:val="00D614BC"/>
    <w:rsid w:val="00D625D3"/>
    <w:rsid w:val="00D6265A"/>
    <w:rsid w:val="00D635C3"/>
    <w:rsid w:val="00D662F0"/>
    <w:rsid w:val="00D702EC"/>
    <w:rsid w:val="00D721EF"/>
    <w:rsid w:val="00D81AFB"/>
    <w:rsid w:val="00D83B38"/>
    <w:rsid w:val="00D83EDA"/>
    <w:rsid w:val="00D85413"/>
    <w:rsid w:val="00D85B83"/>
    <w:rsid w:val="00D95E9D"/>
    <w:rsid w:val="00DA12C8"/>
    <w:rsid w:val="00DA297E"/>
    <w:rsid w:val="00DB67AB"/>
    <w:rsid w:val="00DB6877"/>
    <w:rsid w:val="00DC1CE4"/>
    <w:rsid w:val="00DC35AC"/>
    <w:rsid w:val="00DC72E5"/>
    <w:rsid w:val="00DD1227"/>
    <w:rsid w:val="00DD74A7"/>
    <w:rsid w:val="00DE413B"/>
    <w:rsid w:val="00DF5C83"/>
    <w:rsid w:val="00DF6A08"/>
    <w:rsid w:val="00DF78CE"/>
    <w:rsid w:val="00E1704B"/>
    <w:rsid w:val="00E25C8C"/>
    <w:rsid w:val="00E300C3"/>
    <w:rsid w:val="00E305A1"/>
    <w:rsid w:val="00E3085C"/>
    <w:rsid w:val="00E32040"/>
    <w:rsid w:val="00E33DA9"/>
    <w:rsid w:val="00E3557F"/>
    <w:rsid w:val="00E36F80"/>
    <w:rsid w:val="00E420B2"/>
    <w:rsid w:val="00E424E9"/>
    <w:rsid w:val="00E43E55"/>
    <w:rsid w:val="00E44CF6"/>
    <w:rsid w:val="00E50DD2"/>
    <w:rsid w:val="00E50F81"/>
    <w:rsid w:val="00E54430"/>
    <w:rsid w:val="00E55001"/>
    <w:rsid w:val="00E56830"/>
    <w:rsid w:val="00E60064"/>
    <w:rsid w:val="00E62074"/>
    <w:rsid w:val="00E62C78"/>
    <w:rsid w:val="00E62F10"/>
    <w:rsid w:val="00E6320B"/>
    <w:rsid w:val="00E65B06"/>
    <w:rsid w:val="00E7187C"/>
    <w:rsid w:val="00E73060"/>
    <w:rsid w:val="00E742E7"/>
    <w:rsid w:val="00E7582F"/>
    <w:rsid w:val="00E86DFA"/>
    <w:rsid w:val="00EA6E13"/>
    <w:rsid w:val="00EB5DEF"/>
    <w:rsid w:val="00EC00C7"/>
    <w:rsid w:val="00EC1401"/>
    <w:rsid w:val="00EC4BB3"/>
    <w:rsid w:val="00ED1252"/>
    <w:rsid w:val="00ED37F2"/>
    <w:rsid w:val="00ED6863"/>
    <w:rsid w:val="00ED70D4"/>
    <w:rsid w:val="00ED7E76"/>
    <w:rsid w:val="00EE64CA"/>
    <w:rsid w:val="00EE79BA"/>
    <w:rsid w:val="00EF2C47"/>
    <w:rsid w:val="00EF2DF9"/>
    <w:rsid w:val="00EF3672"/>
    <w:rsid w:val="00EF4520"/>
    <w:rsid w:val="00F016EC"/>
    <w:rsid w:val="00F017EE"/>
    <w:rsid w:val="00F02B16"/>
    <w:rsid w:val="00F05C8A"/>
    <w:rsid w:val="00F05FF8"/>
    <w:rsid w:val="00F10466"/>
    <w:rsid w:val="00F1057F"/>
    <w:rsid w:val="00F15DC8"/>
    <w:rsid w:val="00F22B6A"/>
    <w:rsid w:val="00F30D20"/>
    <w:rsid w:val="00F319B2"/>
    <w:rsid w:val="00F6594F"/>
    <w:rsid w:val="00F65D57"/>
    <w:rsid w:val="00F660E0"/>
    <w:rsid w:val="00F709FC"/>
    <w:rsid w:val="00F70CEF"/>
    <w:rsid w:val="00F83550"/>
    <w:rsid w:val="00F84A5E"/>
    <w:rsid w:val="00F85DE7"/>
    <w:rsid w:val="00F86291"/>
    <w:rsid w:val="00F95484"/>
    <w:rsid w:val="00F961A8"/>
    <w:rsid w:val="00F96BB3"/>
    <w:rsid w:val="00FA1809"/>
    <w:rsid w:val="00FA38AE"/>
    <w:rsid w:val="00FB328F"/>
    <w:rsid w:val="00FC0215"/>
    <w:rsid w:val="00FC43E6"/>
    <w:rsid w:val="00FD0271"/>
    <w:rsid w:val="00FD41AB"/>
    <w:rsid w:val="00FD6E3A"/>
    <w:rsid w:val="00FD6E76"/>
    <w:rsid w:val="00FE4DC8"/>
    <w:rsid w:val="00FE7F06"/>
    <w:rsid w:val="00FF02CE"/>
    <w:rsid w:val="00FF0BC3"/>
    <w:rsid w:val="00FF64EB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71B920"/>
  <w15:chartTrackingRefBased/>
  <w15:docId w15:val="{82F8CFF8-5DA1-462D-A43B-D489E22C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6830"/>
    <w:rPr>
      <w:sz w:val="24"/>
      <w:szCs w:val="24"/>
      <w:lang w:val="en-US" w:eastAsia="en-US"/>
    </w:rPr>
  </w:style>
  <w:style w:type="paragraph" w:styleId="Titre2">
    <w:name w:val="heading 2"/>
    <w:basedOn w:val="Normal"/>
    <w:qFormat/>
    <w:rsid w:val="004777E0"/>
    <w:pPr>
      <w:spacing w:before="100" w:beforeAutospacing="1" w:after="100" w:afterAutospacing="1"/>
      <w:outlineLvl w:val="1"/>
    </w:pPr>
    <w:rPr>
      <w:b/>
      <w:bCs/>
      <w:sz w:val="36"/>
      <w:szCs w:val="36"/>
      <w:lang w:bidi="he-IL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1268B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241FE8"/>
    <w:pPr>
      <w:jc w:val="center"/>
    </w:pPr>
    <w:rPr>
      <w:b/>
      <w:bCs/>
      <w:sz w:val="28"/>
    </w:rPr>
  </w:style>
  <w:style w:type="character" w:styleId="Lienhypertexte">
    <w:name w:val="Hyperlink"/>
    <w:rsid w:val="004507BA"/>
    <w:rPr>
      <w:rFonts w:ascii="Arial" w:hAnsi="Arial" w:cs="Arial" w:hint="default"/>
      <w:strike w:val="0"/>
      <w:dstrike w:val="0"/>
      <w:color w:val="336699"/>
      <w:sz w:val="15"/>
      <w:szCs w:val="15"/>
      <w:u w:val="none"/>
      <w:effect w:val="none"/>
    </w:rPr>
  </w:style>
  <w:style w:type="character" w:styleId="Accentuation">
    <w:name w:val="Emphasis"/>
    <w:qFormat/>
    <w:rsid w:val="004507BA"/>
    <w:rPr>
      <w:i/>
      <w:iCs/>
    </w:rPr>
  </w:style>
  <w:style w:type="character" w:styleId="MachinecrireHTML">
    <w:name w:val="HTML Typewriter"/>
    <w:rsid w:val="000A590D"/>
    <w:rPr>
      <w:rFonts w:ascii="Courier New" w:eastAsia="Times New Roman" w:hAnsi="Courier New" w:cs="Courier New"/>
      <w:sz w:val="32"/>
      <w:szCs w:val="32"/>
    </w:rPr>
  </w:style>
  <w:style w:type="character" w:customStyle="1" w:styleId="EmailStyle19">
    <w:name w:val="EmailStyle19"/>
    <w:semiHidden/>
    <w:rsid w:val="00C960E0"/>
    <w:rPr>
      <w:rFonts w:ascii="Arial" w:hAnsi="Arial" w:cs="Arial"/>
      <w:color w:val="auto"/>
      <w:sz w:val="20"/>
      <w:szCs w:val="20"/>
    </w:rPr>
  </w:style>
  <w:style w:type="character" w:styleId="Marquedecommentaire">
    <w:name w:val="annotation reference"/>
    <w:uiPriority w:val="99"/>
    <w:semiHidden/>
    <w:rsid w:val="00ED12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ED1252"/>
    <w:rPr>
      <w:sz w:val="20"/>
      <w:szCs w:val="20"/>
    </w:rPr>
  </w:style>
  <w:style w:type="paragraph" w:styleId="Textedebulles">
    <w:name w:val="Balloon Text"/>
    <w:basedOn w:val="Normal"/>
    <w:semiHidden/>
    <w:rsid w:val="00ED125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7510AD"/>
    <w:pPr>
      <w:tabs>
        <w:tab w:val="center" w:pos="4680"/>
        <w:tab w:val="right" w:pos="9360"/>
      </w:tabs>
    </w:pPr>
    <w:rPr>
      <w:lang w:val="x-none" w:eastAsia="x-none" w:bidi="he-IL"/>
    </w:rPr>
  </w:style>
  <w:style w:type="character" w:customStyle="1" w:styleId="En-tteCar">
    <w:name w:val="En-tête Car"/>
    <w:link w:val="En-tte"/>
    <w:rsid w:val="007510A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7510AD"/>
    <w:pPr>
      <w:tabs>
        <w:tab w:val="center" w:pos="4680"/>
        <w:tab w:val="right" w:pos="9360"/>
      </w:tabs>
    </w:pPr>
    <w:rPr>
      <w:lang w:val="x-none" w:eastAsia="x-none" w:bidi="he-IL"/>
    </w:rPr>
  </w:style>
  <w:style w:type="character" w:customStyle="1" w:styleId="PieddepageCar">
    <w:name w:val="Pied de page Car"/>
    <w:link w:val="Pieddepage"/>
    <w:uiPriority w:val="99"/>
    <w:rsid w:val="007510AD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rsid w:val="000C78D4"/>
    <w:rPr>
      <w:b/>
      <w:bCs/>
    </w:rPr>
  </w:style>
  <w:style w:type="character" w:customStyle="1" w:styleId="CommentaireCar">
    <w:name w:val="Commentaire Car"/>
    <w:link w:val="Commentaire"/>
    <w:uiPriority w:val="99"/>
    <w:semiHidden/>
    <w:rsid w:val="000C78D4"/>
    <w:rPr>
      <w:lang w:val="en-US" w:eastAsia="en-US"/>
    </w:rPr>
  </w:style>
  <w:style w:type="character" w:customStyle="1" w:styleId="ObjetducommentaireCar">
    <w:name w:val="Objet du commentaire Car"/>
    <w:link w:val="Objetducommentaire"/>
    <w:rsid w:val="000C78D4"/>
    <w:rPr>
      <w:b/>
      <w:bCs/>
      <w:lang w:val="en-US" w:eastAsia="en-US"/>
    </w:rPr>
  </w:style>
  <w:style w:type="paragraph" w:styleId="Paragraphedeliste">
    <w:name w:val="List Paragraph"/>
    <w:basedOn w:val="Normal"/>
    <w:link w:val="ParagraphedelisteCar"/>
    <w:uiPriority w:val="34"/>
    <w:qFormat/>
    <w:rsid w:val="002D000C"/>
    <w:pPr>
      <w:widowControl w:val="0"/>
      <w:ind w:left="720"/>
      <w:contextualSpacing/>
      <w:jc w:val="both"/>
    </w:pPr>
    <w:rPr>
      <w:rFonts w:eastAsia="SimSun"/>
      <w:kern w:val="2"/>
      <w:sz w:val="21"/>
      <w:lang w:eastAsia="zh-CN"/>
    </w:rPr>
  </w:style>
  <w:style w:type="character" w:customStyle="1" w:styleId="Titre3Car">
    <w:name w:val="Titre 3 Car"/>
    <w:link w:val="Titre3"/>
    <w:semiHidden/>
    <w:rsid w:val="001268B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ParagraphedelisteCar">
    <w:name w:val="Paragraphe de liste Car"/>
    <w:link w:val="Paragraphedeliste"/>
    <w:uiPriority w:val="34"/>
    <w:locked/>
    <w:rsid w:val="00DD1227"/>
    <w:rPr>
      <w:rFonts w:eastAsia="SimSun"/>
      <w:kern w:val="2"/>
      <w:sz w:val="21"/>
      <w:szCs w:val="24"/>
      <w:lang w:val="en-US" w:eastAsia="zh-CN"/>
    </w:rPr>
  </w:style>
  <w:style w:type="character" w:customStyle="1" w:styleId="il">
    <w:name w:val="il"/>
    <w:rsid w:val="003D4398"/>
  </w:style>
  <w:style w:type="character" w:styleId="Mentionnonrsolue">
    <w:name w:val="Unresolved Mention"/>
    <w:uiPriority w:val="99"/>
    <w:semiHidden/>
    <w:unhideWhenUsed/>
    <w:rsid w:val="00BA100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F1863"/>
    <w:pPr>
      <w:spacing w:before="240" w:after="240"/>
    </w:pPr>
    <w:rPr>
      <w:rFonts w:ascii="Calibri" w:eastAsia="Calibri" w:hAnsi="Calibri" w:cs="Calibri"/>
      <w:color w:val="53565A"/>
      <w:sz w:val="22"/>
      <w:szCs w:val="22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8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8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8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42527">
      <w:bodyDiv w:val="1"/>
      <w:marLeft w:val="106"/>
      <w:marRight w:val="106"/>
      <w:marTop w:val="40"/>
      <w:marBottom w:val="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944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156">
      <w:bodyDiv w:val="1"/>
      <w:marLeft w:val="0"/>
      <w:marRight w:val="0"/>
      <w:marTop w:val="0"/>
      <w:marBottom w:val="0"/>
      <w:div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divBdr>
      <w:divsChild>
        <w:div w:id="452359582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9" w:color="999999"/>
            <w:bottom w:val="single" w:sz="2" w:space="9" w:color="999999"/>
            <w:right w:val="single" w:sz="2" w:space="9" w:color="999999"/>
          </w:divBdr>
          <w:divsChild>
            <w:div w:id="1577327158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2" w:space="0" w:color="999999"/>
                <w:bottom w:val="single" w:sz="4" w:space="0" w:color="999999"/>
                <w:right w:val="single" w:sz="2" w:space="0" w:color="999999"/>
              </w:divBdr>
              <w:divsChild>
                <w:div w:id="1637371288">
                  <w:marLeft w:val="0"/>
                  <w:marRight w:val="185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6033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jaccedu.2022.100828" TargetMode="External"/><Relationship Id="rId13" Type="http://schemas.openxmlformats.org/officeDocument/2006/relationships/hyperlink" Target="https://doi.org/10.1111/1911-3846.12538" TargetMode="External"/><Relationship Id="rId18" Type="http://schemas.openxmlformats.org/officeDocument/2006/relationships/hyperlink" Target="https://www.accountingtoday.com/news/study-supports-shorter-auditor-tenure-for-public-companies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2.cfo.com/auditing/2018/02/auditor-rotation-rules-miss-mark/" TargetMode="External"/><Relationship Id="rId7" Type="http://schemas.openxmlformats.org/officeDocument/2006/relationships/hyperlink" Target="https://doi.org/10.1016/j.aos.2023.101440" TargetMode="External"/><Relationship Id="rId12" Type="http://schemas.openxmlformats.org/officeDocument/2006/relationships/hyperlink" Target="https://doi.org/10.1111/jbfa.12562" TargetMode="External"/><Relationship Id="rId17" Type="http://schemas.openxmlformats.org/officeDocument/2006/relationships/hyperlink" Target="https://doi.org/10.1016/j.adiac.2012.02.009" TargetMode="External"/><Relationship Id="rId25" Type="http://schemas.openxmlformats.org/officeDocument/2006/relationships/hyperlink" Target="http://www.sshrc-crsh.gc.ca/home-accueil-eng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16/j.adiac.2012.02.009" TargetMode="External"/><Relationship Id="rId20" Type="http://schemas.openxmlformats.org/officeDocument/2006/relationships/hyperlink" Target="https://www.complianceweek.com/blogs/accounting-auditing-update/new-study-says-long-audit-tenure-slows-correction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07/s11142-021-09669-7" TargetMode="External"/><Relationship Id="rId24" Type="http://schemas.openxmlformats.org/officeDocument/2006/relationships/hyperlink" Target="https://corpgov.law.harvard.edu/2018/06/19/audit-tenure-and-the-timeliness-of-misstatement-discover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1111/j.1475-679X.2012.00453.x" TargetMode="External"/><Relationship Id="rId23" Type="http://schemas.openxmlformats.org/officeDocument/2006/relationships/hyperlink" Target="https://economia.icaew.com/en/news/april-2018/audit-quality-benefits-from-short-audit-tenur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oi.org/10.1007/s11142-021-09663-z" TargetMode="External"/><Relationship Id="rId19" Type="http://schemas.openxmlformats.org/officeDocument/2006/relationships/hyperlink" Target="http://www.cpapracticeadvisor.com/news/12400347/us-and-eu-mandates-fail-to-eliminate-ill-effect-of-long-auditor-tenur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77/0148558X17748524" TargetMode="External"/><Relationship Id="rId14" Type="http://schemas.openxmlformats.org/officeDocument/2006/relationships/hyperlink" Target="https://doi.org/10.2308/accr-51871" TargetMode="External"/><Relationship Id="rId22" Type="http://schemas.openxmlformats.org/officeDocument/2006/relationships/hyperlink" Target="http://www.advisor.ca/news/industry-news/what-audit-rule-changes-mean-for-investors-25434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1759</TotalTime>
  <Pages>7</Pages>
  <Words>2320</Words>
  <Characters>12760</Characters>
  <Application>Microsoft Office Word</Application>
  <DocSecurity>0</DocSecurity>
  <Lines>106</Lines>
  <Paragraphs>30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Zvi Singer</vt:lpstr>
      <vt:lpstr>Zvi Singer</vt:lpstr>
      <vt:lpstr>        Réviseur de la revue ad hoc pour Social Sciences and Humanities Research Council</vt:lpstr>
    </vt:vector>
  </TitlesOfParts>
  <Company>Haas School of Business</Company>
  <LinksUpToDate>false</LinksUpToDate>
  <CharactersWithSpaces>15050</CharactersWithSpaces>
  <SharedDoc>false</SharedDoc>
  <HLinks>
    <vt:vector size="54" baseType="variant">
      <vt:variant>
        <vt:i4>5242887</vt:i4>
      </vt:variant>
      <vt:variant>
        <vt:i4>24</vt:i4>
      </vt:variant>
      <vt:variant>
        <vt:i4>0</vt:i4>
      </vt:variant>
      <vt:variant>
        <vt:i4>5</vt:i4>
      </vt:variant>
      <vt:variant>
        <vt:lpwstr>http://www.sshrc-crsh.gc.ca/home-accueil-eng.aspx</vt:lpwstr>
      </vt:variant>
      <vt:variant>
        <vt:lpwstr/>
      </vt:variant>
      <vt:variant>
        <vt:i4>2293867</vt:i4>
      </vt:variant>
      <vt:variant>
        <vt:i4>21</vt:i4>
      </vt:variant>
      <vt:variant>
        <vt:i4>0</vt:i4>
      </vt:variant>
      <vt:variant>
        <vt:i4>5</vt:i4>
      </vt:variant>
      <vt:variant>
        <vt:lpwstr>https://www.hec.ca/programmes/maitrises/index.html</vt:lpwstr>
      </vt:variant>
      <vt:variant>
        <vt:lpwstr/>
      </vt:variant>
      <vt:variant>
        <vt:i4>4587549</vt:i4>
      </vt:variant>
      <vt:variant>
        <vt:i4>18</vt:i4>
      </vt:variant>
      <vt:variant>
        <vt:i4>0</vt:i4>
      </vt:variant>
      <vt:variant>
        <vt:i4>5</vt:i4>
      </vt:variant>
      <vt:variant>
        <vt:lpwstr>https://corpgov.law.harvard.edu/2018/06/19/audit-tenure-and-the-timeliness-of-misstatement-discovery/</vt:lpwstr>
      </vt:variant>
      <vt:variant>
        <vt:lpwstr/>
      </vt:variant>
      <vt:variant>
        <vt:i4>5374018</vt:i4>
      </vt:variant>
      <vt:variant>
        <vt:i4>15</vt:i4>
      </vt:variant>
      <vt:variant>
        <vt:i4>0</vt:i4>
      </vt:variant>
      <vt:variant>
        <vt:i4>5</vt:i4>
      </vt:variant>
      <vt:variant>
        <vt:lpwstr>https://economia.icaew.com/en/news/april-2018/audit-quality-benefits-from-short-audit-tenure</vt:lpwstr>
      </vt:variant>
      <vt:variant>
        <vt:lpwstr/>
      </vt:variant>
      <vt:variant>
        <vt:i4>2621478</vt:i4>
      </vt:variant>
      <vt:variant>
        <vt:i4>12</vt:i4>
      </vt:variant>
      <vt:variant>
        <vt:i4>0</vt:i4>
      </vt:variant>
      <vt:variant>
        <vt:i4>5</vt:i4>
      </vt:variant>
      <vt:variant>
        <vt:lpwstr>http://www.advisor.ca/news/industry-news/what-audit-rule-changes-mean-for-investors-254341</vt:lpwstr>
      </vt:variant>
      <vt:variant>
        <vt:lpwstr/>
      </vt:variant>
      <vt:variant>
        <vt:i4>4718687</vt:i4>
      </vt:variant>
      <vt:variant>
        <vt:i4>9</vt:i4>
      </vt:variant>
      <vt:variant>
        <vt:i4>0</vt:i4>
      </vt:variant>
      <vt:variant>
        <vt:i4>5</vt:i4>
      </vt:variant>
      <vt:variant>
        <vt:lpwstr>http://ww2.cfo.com/auditing/2018/02/auditor-rotation-rules-miss-mark/</vt:lpwstr>
      </vt:variant>
      <vt:variant>
        <vt:lpwstr/>
      </vt:variant>
      <vt:variant>
        <vt:i4>1441853</vt:i4>
      </vt:variant>
      <vt:variant>
        <vt:i4>6</vt:i4>
      </vt:variant>
      <vt:variant>
        <vt:i4>0</vt:i4>
      </vt:variant>
      <vt:variant>
        <vt:i4>5</vt:i4>
      </vt:variant>
      <vt:variant>
        <vt:lpwstr>https://www.complianceweek.com/blogs/accounting-auditing-update/new-study-says-long-audit-tenure-slows-corrections</vt:lpwstr>
      </vt:variant>
      <vt:variant>
        <vt:lpwstr>.Wp_n9-zwa70</vt:lpwstr>
      </vt:variant>
      <vt:variant>
        <vt:i4>3801151</vt:i4>
      </vt:variant>
      <vt:variant>
        <vt:i4>3</vt:i4>
      </vt:variant>
      <vt:variant>
        <vt:i4>0</vt:i4>
      </vt:variant>
      <vt:variant>
        <vt:i4>5</vt:i4>
      </vt:variant>
      <vt:variant>
        <vt:lpwstr>http://www.cpapracticeadvisor.com/news/12400347/us-and-eu-mandates-fail-to-eliminate-ill-effect-of-long-auditor-tenures</vt:lpwstr>
      </vt:variant>
      <vt:variant>
        <vt:lpwstr/>
      </vt:variant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https://www.accountingtoday.com/news/study-supports-shorter-auditor-tenure-for-public-companies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Zvi Singer</dc:title>
  <dc:subject/>
  <dc:creator>singer</dc:creator>
  <cp:keywords/>
  <dc:description/>
  <cp:lastModifiedBy>Zvi Singer</cp:lastModifiedBy>
  <cp:revision>33</cp:revision>
  <cp:lastPrinted>2015-09-10T14:15:00Z</cp:lastPrinted>
  <dcterms:created xsi:type="dcterms:W3CDTF">2022-10-15T20:58:00Z</dcterms:created>
  <dcterms:modified xsi:type="dcterms:W3CDTF">2023-01-25T15:04:00Z</dcterms:modified>
</cp:coreProperties>
</file>