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0F36D" w14:textId="5A38A1EE" w:rsidR="00F44E8E" w:rsidRPr="00CE23E6" w:rsidRDefault="00CE23E6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noProof/>
          <w:color w:val="FFFFFF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2A94EE" wp14:editId="364069E3">
                <wp:simplePos x="0" y="0"/>
                <wp:positionH relativeFrom="column">
                  <wp:posOffset>-1135087</wp:posOffset>
                </wp:positionH>
                <wp:positionV relativeFrom="paragraph">
                  <wp:posOffset>-78691</wp:posOffset>
                </wp:positionV>
                <wp:extent cx="5338689" cy="1083212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8689" cy="108321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3810" id="Rectangle 2" o:spid="_x0000_s1026" style="position:absolute;margin-left:-89.4pt;margin-top:-6.2pt;width:420.35pt;height:8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" fillcolor="#002060" stroked="f" strokecolor="#0070c0"/>
            </w:pict>
          </mc:Fallback>
        </mc:AlternateContent>
      </w:r>
      <w:r w:rsidR="001A1AFB" w:rsidRPr="00CE23E6">
        <w:rPr>
          <w:rFonts w:ascii="Arial" w:eastAsia="Arial" w:hAnsi="Arial" w:cs="Arial"/>
          <w:b/>
          <w:color w:val="FFFFFF"/>
          <w:sz w:val="20"/>
          <w:szCs w:val="20"/>
          <w:lang w:val="en-CA"/>
        </w:rPr>
        <w:tab/>
      </w:r>
      <w:r w:rsidR="001A1AFB" w:rsidRPr="00CE23E6">
        <w:rPr>
          <w:rFonts w:ascii="Arial" w:eastAsia="Arial" w:hAnsi="Arial" w:cs="Arial"/>
          <w:sz w:val="18"/>
          <w:szCs w:val="18"/>
          <w:lang w:val="en-CA"/>
        </w:rPr>
        <w:t>(514) 333-3333</w:t>
      </w:r>
    </w:p>
    <w:p w14:paraId="20976A00" w14:textId="45B1619B" w:rsidR="00F44E8E" w:rsidRPr="00CE23E6" w:rsidRDefault="00215EC4" w:rsidP="00D10D0B">
      <w:pPr>
        <w:pStyle w:val="Sinespaciado"/>
        <w:tabs>
          <w:tab w:val="left" w:pos="6804"/>
        </w:tabs>
        <w:outlineLvl w:val="0"/>
        <w:rPr>
          <w:rFonts w:ascii="Arial" w:eastAsia="Arial" w:hAnsi="Arial" w:cs="Arial"/>
          <w:color w:val="0000FF"/>
          <w:sz w:val="18"/>
          <w:szCs w:val="18"/>
          <w:lang w:val="en-CA"/>
        </w:rPr>
      </w:pPr>
      <w:r>
        <w:rPr>
          <w:rFonts w:ascii="Arial" w:eastAsia="Arial" w:hAnsi="Arial" w:cs="Arial"/>
          <w:b/>
          <w:color w:val="FFFFFF"/>
          <w:sz w:val="44"/>
          <w:szCs w:val="44"/>
          <w:lang w:val="en-CA"/>
        </w:rPr>
        <w:t xml:space="preserve">First </w:t>
      </w:r>
      <w:r w:rsidR="00EC42CC">
        <w:rPr>
          <w:rFonts w:ascii="Arial" w:eastAsia="Arial" w:hAnsi="Arial" w:cs="Arial"/>
          <w:b/>
          <w:color w:val="FFFFFF"/>
          <w:sz w:val="44"/>
          <w:szCs w:val="44"/>
          <w:lang w:val="en-CA"/>
        </w:rPr>
        <w:t>Last name</w:t>
      </w:r>
      <w:r w:rsidR="001463CD">
        <w:rPr>
          <w:rFonts w:ascii="Arial" w:eastAsia="Arial" w:hAnsi="Arial" w:cs="Arial"/>
          <w:b/>
          <w:color w:val="FFFFFF"/>
          <w:sz w:val="44"/>
          <w:szCs w:val="44"/>
          <w:lang w:val="en-CA"/>
        </w:rPr>
        <w:t xml:space="preserve"> </w:t>
      </w:r>
      <w:proofErr w:type="spellStart"/>
      <w:r w:rsidR="00EC42CC">
        <w:rPr>
          <w:rFonts w:ascii="Arial" w:eastAsia="Arial" w:hAnsi="Arial" w:cs="Arial"/>
          <w:b/>
          <w:color w:val="FFFFFF"/>
          <w:sz w:val="44"/>
          <w:szCs w:val="44"/>
          <w:lang w:val="en-CA"/>
        </w:rPr>
        <w:t>Sust</w:t>
      </w:r>
      <w:proofErr w:type="spellEnd"/>
      <w:r w:rsidR="00EC42CC">
        <w:rPr>
          <w:rFonts w:ascii="Arial" w:eastAsia="Arial" w:hAnsi="Arial" w:cs="Arial"/>
          <w:b/>
          <w:color w:val="FFFFFF"/>
          <w:sz w:val="44"/>
          <w:szCs w:val="44"/>
          <w:lang w:val="en-CA"/>
        </w:rPr>
        <w:t xml:space="preserve"> Dev</w:t>
      </w:r>
      <w:r w:rsidR="001A1AFB" w:rsidRPr="00CE23E6">
        <w:rPr>
          <w:rFonts w:ascii="Arial" w:eastAsia="Arial" w:hAnsi="Arial" w:cs="Arial"/>
          <w:sz w:val="20"/>
          <w:szCs w:val="20"/>
          <w:lang w:val="en-CA"/>
        </w:rPr>
        <w:tab/>
      </w:r>
      <w:hyperlink r:id="rId7" w:history="1">
        <w:r w:rsidR="001463CD" w:rsidRPr="007A19E4">
          <w:rPr>
            <w:rStyle w:val="Lienhypertexte"/>
            <w:rFonts w:ascii="Arial" w:eastAsia="Arial" w:hAnsi="Arial" w:cs="Arial"/>
            <w:sz w:val="18"/>
            <w:szCs w:val="18"/>
            <w:lang w:val="en-CA"/>
          </w:rPr>
          <w:t>name@hec.ca</w:t>
        </w:r>
      </w:hyperlink>
    </w:p>
    <w:p w14:paraId="6BCA4DD3" w14:textId="3A9CDE2D" w:rsidR="00F44E8E" w:rsidRPr="00CE23E6" w:rsidRDefault="001A1AFB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b/>
          <w:color w:val="FFFFFF"/>
          <w:sz w:val="18"/>
          <w:szCs w:val="20"/>
          <w:lang w:val="en-CA"/>
        </w:rPr>
      </w:pPr>
      <w:r w:rsidRPr="00CE23E6">
        <w:rPr>
          <w:rFonts w:ascii="Arial" w:eastAsia="Arial" w:hAnsi="Arial" w:cs="Arial"/>
          <w:sz w:val="18"/>
          <w:szCs w:val="18"/>
          <w:lang w:val="en-CA"/>
        </w:rPr>
        <w:tab/>
        <w:t>www.linkedin/in/</w:t>
      </w:r>
      <w:r w:rsidR="00D860CE">
        <w:rPr>
          <w:rFonts w:ascii="Arial" w:eastAsia="Arial" w:hAnsi="Arial" w:cs="Arial"/>
          <w:sz w:val="18"/>
          <w:szCs w:val="18"/>
          <w:lang w:val="en-CA"/>
        </w:rPr>
        <w:t>name</w:t>
      </w:r>
    </w:p>
    <w:p w14:paraId="4B1890F6" w14:textId="1C41C2CE" w:rsidR="00F44E8E" w:rsidRPr="00CE23E6" w:rsidRDefault="001A1AFB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222222"/>
          <w:sz w:val="18"/>
          <w:szCs w:val="20"/>
          <w:shd w:val="clear" w:color="auto" w:fill="FFFFFF"/>
          <w:lang w:val="en-CA"/>
        </w:rPr>
      </w:pPr>
      <w:r w:rsidRPr="00CE23E6">
        <w:rPr>
          <w:rFonts w:ascii="Arial" w:eastAsia="Arial" w:hAnsi="Arial" w:cs="Arial"/>
          <w:color w:val="0D0D0D"/>
          <w:sz w:val="18"/>
          <w:szCs w:val="18"/>
          <w:lang w:val="en-CA"/>
        </w:rPr>
        <w:tab/>
        <w:t>1212, St-Denis</w:t>
      </w:r>
      <w:r w:rsidR="00D860CE">
        <w:rPr>
          <w:rFonts w:ascii="Arial" w:eastAsia="Arial" w:hAnsi="Arial" w:cs="Arial"/>
          <w:color w:val="0D0D0D"/>
          <w:sz w:val="18"/>
          <w:szCs w:val="18"/>
          <w:lang w:val="en-CA"/>
        </w:rPr>
        <w:t xml:space="preserve"> street</w:t>
      </w:r>
      <w:r w:rsidRPr="00CE23E6">
        <w:rPr>
          <w:rFonts w:ascii="Arial" w:eastAsia="Arial" w:hAnsi="Arial" w:cs="Arial"/>
          <w:color w:val="222222"/>
          <w:sz w:val="18"/>
          <w:szCs w:val="18"/>
          <w:shd w:val="clear" w:color="auto" w:fill="FFFFFF"/>
          <w:lang w:val="en-CA"/>
        </w:rPr>
        <w:t xml:space="preserve"> </w:t>
      </w:r>
    </w:p>
    <w:p w14:paraId="087E0A35" w14:textId="053BD5F3" w:rsidR="00F44E8E" w:rsidRPr="00CE23E6" w:rsidRDefault="001A1AFB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0D0D0D"/>
          <w:sz w:val="18"/>
          <w:szCs w:val="20"/>
          <w:lang w:val="en-CA"/>
        </w:rPr>
      </w:pPr>
      <w:r w:rsidRPr="00CE23E6">
        <w:rPr>
          <w:rFonts w:ascii="Arial" w:eastAsia="Arial" w:hAnsi="Arial" w:cs="Arial"/>
          <w:color w:val="FFFFFF"/>
          <w:sz w:val="20"/>
          <w:szCs w:val="20"/>
          <w:lang w:val="en-CA"/>
        </w:rPr>
        <w:t>Sustainable Development – Circular Economy – Environment</w:t>
      </w:r>
      <w:r w:rsidRPr="00CE23E6">
        <w:rPr>
          <w:rFonts w:ascii="Arial" w:eastAsia="Arial" w:hAnsi="Arial" w:cs="Arial"/>
          <w:color w:val="0D0D0D"/>
          <w:sz w:val="18"/>
          <w:szCs w:val="18"/>
          <w:lang w:val="en-CA"/>
        </w:rPr>
        <w:tab/>
        <w:t>Montr</w:t>
      </w:r>
      <w:r w:rsidR="00D860CE">
        <w:rPr>
          <w:rFonts w:ascii="Arial" w:eastAsia="Arial" w:hAnsi="Arial" w:cs="Arial"/>
          <w:color w:val="0D0D0D"/>
          <w:sz w:val="18"/>
          <w:szCs w:val="18"/>
          <w:lang w:val="en-CA"/>
        </w:rPr>
        <w:t>e</w:t>
      </w:r>
      <w:r w:rsidRPr="00CE23E6">
        <w:rPr>
          <w:rFonts w:ascii="Arial" w:eastAsia="Arial" w:hAnsi="Arial" w:cs="Arial"/>
          <w:color w:val="0D0D0D"/>
          <w:sz w:val="18"/>
          <w:szCs w:val="18"/>
          <w:lang w:val="en-CA"/>
        </w:rPr>
        <w:t>al (Quebec) H2T 4Z4</w:t>
      </w:r>
    </w:p>
    <w:p w14:paraId="665A48C0" w14:textId="0B6E2CD5" w:rsidR="00F44E8E" w:rsidRPr="00CE23E6" w:rsidRDefault="001A1AFB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  <w:lang w:val="en-CA"/>
        </w:rPr>
      </w:pPr>
      <w:r w:rsidRPr="00CE23E6">
        <w:rPr>
          <w:rFonts w:ascii="Arial" w:eastAsia="Arial" w:hAnsi="Arial" w:cs="Arial"/>
          <w:color w:val="0D0D0D"/>
          <w:sz w:val="18"/>
          <w:szCs w:val="18"/>
          <w:lang w:val="en-CA"/>
        </w:rPr>
        <w:tab/>
        <w:t>Languages: English</w:t>
      </w:r>
      <w:r w:rsidR="00D860CE">
        <w:rPr>
          <w:rFonts w:ascii="Arial" w:eastAsia="Arial" w:hAnsi="Arial" w:cs="Arial"/>
          <w:color w:val="0D0D0D"/>
          <w:sz w:val="18"/>
          <w:szCs w:val="18"/>
          <w:lang w:val="en-CA"/>
        </w:rPr>
        <w:t>,</w:t>
      </w:r>
      <w:r w:rsidR="00D860CE" w:rsidRPr="00D860CE">
        <w:rPr>
          <w:rFonts w:ascii="Arial" w:eastAsia="Arial" w:hAnsi="Arial" w:cs="Arial"/>
          <w:color w:val="0D0D0D"/>
          <w:sz w:val="18"/>
          <w:szCs w:val="18"/>
          <w:lang w:val="en-CA"/>
        </w:rPr>
        <w:t xml:space="preserve"> </w:t>
      </w:r>
      <w:r w:rsidR="00D860CE" w:rsidRPr="00CE23E6">
        <w:rPr>
          <w:rFonts w:ascii="Arial" w:eastAsia="Arial" w:hAnsi="Arial" w:cs="Arial"/>
          <w:color w:val="0D0D0D"/>
          <w:sz w:val="18"/>
          <w:szCs w:val="18"/>
          <w:lang w:val="en-CA"/>
        </w:rPr>
        <w:t>French</w:t>
      </w:r>
    </w:p>
    <w:p w14:paraId="30A5E21D" w14:textId="77777777" w:rsidR="00A0689F" w:rsidRPr="00CE23E6" w:rsidRDefault="001A1AFB" w:rsidP="00D10D0B">
      <w:pPr>
        <w:pStyle w:val="Sinespaciado"/>
        <w:tabs>
          <w:tab w:val="left" w:pos="6096"/>
        </w:tabs>
        <w:outlineLvl w:val="0"/>
        <w:rPr>
          <w:rFonts w:ascii="Arial" w:hAnsi="Arial" w:cs="Arial"/>
          <w:color w:val="0D0D0D"/>
          <w:sz w:val="20"/>
          <w:szCs w:val="20"/>
          <w:lang w:val="en-CA"/>
        </w:rPr>
      </w:pPr>
      <w:r w:rsidRPr="00CE23E6">
        <w:rPr>
          <w:rFonts w:ascii="Arial" w:hAnsi="Arial" w:cs="Arial"/>
          <w:sz w:val="20"/>
          <w:szCs w:val="20"/>
          <w:lang w:val="en-CA"/>
        </w:rPr>
        <w:tab/>
      </w:r>
    </w:p>
    <w:p w14:paraId="66E04FBE" w14:textId="77777777" w:rsidR="008E7B18" w:rsidRPr="00391D89" w:rsidRDefault="001A1AFB" w:rsidP="006B0C89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</w:pP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>Profile</w:t>
      </w: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14:paraId="46602ABA" w14:textId="77777777" w:rsidR="00A24D3E" w:rsidRPr="00391D89" w:rsidRDefault="00A24D3E" w:rsidP="00176875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9"/>
          <w:szCs w:val="19"/>
          <w:lang w:val="en-CA"/>
        </w:rPr>
      </w:pPr>
    </w:p>
    <w:p w14:paraId="72540153" w14:textId="333F0896" w:rsidR="00A8053D" w:rsidRPr="00391D89" w:rsidRDefault="001A1AFB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 xml:space="preserve">Assessment of environmental </w:t>
      </w:r>
      <w:r w:rsidR="00E2698C"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 xml:space="preserve">impacts </w:t>
      </w: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>and social risks in various business sectors:</w:t>
      </w: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 climate change, </w:t>
      </w:r>
      <w:r w:rsidR="00CE23E6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externalities, water management</w:t>
      </w:r>
    </w:p>
    <w:p w14:paraId="1BC3D29A" w14:textId="77777777" w:rsidR="00A420DE" w:rsidRPr="00391D89" w:rsidRDefault="001A1AFB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Knowledge of the institutional and political framework in areas of environmental legislation </w:t>
      </w:r>
    </w:p>
    <w:p w14:paraId="427324C1" w14:textId="0697B2F5" w:rsidR="00816F54" w:rsidRPr="00391D89" w:rsidRDefault="001A1AFB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>Integration of sustainable development issues in corporate business strategies according to circular</w:t>
      </w:r>
      <w:r w:rsidR="00E2698C"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 xml:space="preserve"> economy</w:t>
      </w: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 xml:space="preserve"> strategies:</w:t>
      </w: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 collaborative and functional economy, reconditioning and reworking</w:t>
      </w:r>
    </w:p>
    <w:p w14:paraId="3494AE76" w14:textId="325C7C0B" w:rsidR="00A420DE" w:rsidRPr="00391D89" w:rsidRDefault="001A1AFB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Application of economic analysis grid</w:t>
      </w:r>
      <w:r w:rsidR="00D860CE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s</w:t>
      </w: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 to assess various environmental issues</w:t>
      </w:r>
    </w:p>
    <w:p w14:paraId="08EF2FFA" w14:textId="77777777" w:rsidR="00D860CE" w:rsidRPr="00391D89" w:rsidRDefault="00D860CE" w:rsidP="00D860CE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Analytical skills in social and environmental responsibility</w:t>
      </w:r>
    </w:p>
    <w:p w14:paraId="46F5C706" w14:textId="1297FA62" w:rsidR="00A420DE" w:rsidRPr="00391D89" w:rsidRDefault="001A1AFB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Program implementation</w:t>
      </w:r>
      <w:r w:rsidR="00E2698C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: team management and </w:t>
      </w: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technical support</w:t>
      </w:r>
      <w:r w:rsidR="00E2698C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 </w:t>
      </w: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 </w:t>
      </w:r>
    </w:p>
    <w:p w14:paraId="5DE10912" w14:textId="30920390" w:rsidR="00A420DE" w:rsidRPr="00391D89" w:rsidRDefault="001A1AFB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Environmental and </w:t>
      </w:r>
      <w:r w:rsidR="00E2698C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KPI monitoring</w:t>
      </w:r>
    </w:p>
    <w:p w14:paraId="1D25D3DA" w14:textId="77777777" w:rsidR="002B5CC4" w:rsidRPr="00391D89" w:rsidRDefault="002B5CC4" w:rsidP="00176875">
      <w:pPr>
        <w:pStyle w:val="Sinespaciado"/>
        <w:tabs>
          <w:tab w:val="left" w:pos="1890"/>
          <w:tab w:val="right" w:pos="10064"/>
        </w:tabs>
        <w:outlineLvl w:val="0"/>
        <w:rPr>
          <w:rFonts w:ascii="Arial" w:hAnsi="Arial" w:cs="Arial"/>
          <w:bCs/>
          <w:color w:val="0D0D0D"/>
          <w:sz w:val="19"/>
          <w:szCs w:val="19"/>
          <w:lang w:val="en-CA"/>
        </w:rPr>
      </w:pPr>
    </w:p>
    <w:p w14:paraId="4F3D23A4" w14:textId="77777777" w:rsidR="00A71CC3" w:rsidRPr="00391D89" w:rsidRDefault="001A1AFB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000099"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>Education</w:t>
      </w: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14:paraId="778D356C" w14:textId="77777777" w:rsidR="004200DD" w:rsidRPr="00391D89" w:rsidRDefault="004200DD" w:rsidP="00176875">
      <w:pPr>
        <w:pStyle w:val="Sinespaciado"/>
        <w:tabs>
          <w:tab w:val="right" w:pos="6480"/>
          <w:tab w:val="right" w:pos="10064"/>
        </w:tabs>
        <w:jc w:val="both"/>
        <w:rPr>
          <w:rFonts w:ascii="Arial" w:hAnsi="Arial" w:cs="Arial"/>
          <w:b/>
          <w:bCs/>
          <w:color w:val="0D0D0D"/>
          <w:sz w:val="19"/>
          <w:szCs w:val="19"/>
          <w:lang w:val="en-CA"/>
        </w:rPr>
      </w:pPr>
    </w:p>
    <w:p w14:paraId="7F47712F" w14:textId="6C9F78B6" w:rsidR="00DE638F" w:rsidRPr="00391D89" w:rsidRDefault="001A1AFB" w:rsidP="00DE638F">
      <w:pPr>
        <w:pStyle w:val="Sinespaciado"/>
        <w:tabs>
          <w:tab w:val="right" w:pos="10206"/>
        </w:tabs>
        <w:rPr>
          <w:rFonts w:ascii="Arial" w:hAnsi="Arial" w:cs="Arial"/>
          <w:b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 xml:space="preserve">Specialized Graduate Diploma (DESS) in Management - </w:t>
      </w:r>
      <w:r w:rsidRPr="00391D89">
        <w:rPr>
          <w:rFonts w:ascii="Arial" w:eastAsia="Arial" w:hAnsi="Arial" w:cs="Arial"/>
          <w:b/>
          <w:bCs/>
          <w:sz w:val="19"/>
          <w:szCs w:val="19"/>
          <w:lang w:val="en-CA"/>
        </w:rPr>
        <w:t>Sustainable Development</w:t>
      </w:r>
      <w:r w:rsidRPr="00391D89">
        <w:rPr>
          <w:rFonts w:ascii="Arial" w:eastAsia="Arial" w:hAnsi="Arial" w:cs="Arial"/>
          <w:b/>
          <w:bCs/>
          <w:sz w:val="19"/>
          <w:szCs w:val="19"/>
          <w:lang w:val="en-CA"/>
        </w:rPr>
        <w:tab/>
      </w: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>(due</w:t>
      </w:r>
      <w:r w:rsidR="00FA12BE"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 xml:space="preserve"> date</w:t>
      </w: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>) May 20</w:t>
      </w:r>
      <w:r w:rsidR="00E45DB1"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>XX</w:t>
      </w:r>
    </w:p>
    <w:p w14:paraId="72CE0923" w14:textId="275E1957" w:rsidR="00960A48" w:rsidRPr="00391D89" w:rsidRDefault="001A1AFB" w:rsidP="00224AA5">
      <w:pPr>
        <w:pStyle w:val="Sinespaciado"/>
        <w:tabs>
          <w:tab w:val="right" w:pos="10206"/>
        </w:tabs>
        <w:rPr>
          <w:rFonts w:ascii="Arial" w:hAnsi="Arial" w:cs="Arial"/>
          <w:b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sz w:val="19"/>
          <w:szCs w:val="19"/>
          <w:lang w:val="en-CA"/>
        </w:rPr>
        <w:t xml:space="preserve">HEC </w:t>
      </w:r>
      <w:r w:rsidR="00D66C01" w:rsidRPr="00391D89">
        <w:rPr>
          <w:rFonts w:ascii="Arial" w:eastAsia="Arial" w:hAnsi="Arial" w:cs="Arial"/>
          <w:sz w:val="19"/>
          <w:szCs w:val="19"/>
          <w:lang w:val="en-CA"/>
        </w:rPr>
        <w:t>Montr</w:t>
      </w:r>
      <w:r w:rsidR="002156FA">
        <w:rPr>
          <w:rFonts w:ascii="Arial" w:eastAsia="Arial" w:hAnsi="Arial" w:cs="Arial"/>
          <w:sz w:val="19"/>
          <w:szCs w:val="19"/>
          <w:lang w:val="en-CA"/>
        </w:rPr>
        <w:t>é</w:t>
      </w:r>
      <w:r w:rsidR="00D66C01" w:rsidRPr="00391D89">
        <w:rPr>
          <w:rFonts w:ascii="Arial" w:eastAsia="Arial" w:hAnsi="Arial" w:cs="Arial"/>
          <w:sz w:val="19"/>
          <w:szCs w:val="19"/>
          <w:lang w:val="en-CA"/>
        </w:rPr>
        <w:t>al</w:t>
      </w:r>
      <w:r w:rsidRPr="00391D89">
        <w:rPr>
          <w:rFonts w:ascii="Arial" w:eastAsia="Arial" w:hAnsi="Arial" w:cs="Arial"/>
          <w:sz w:val="19"/>
          <w:szCs w:val="19"/>
          <w:lang w:val="en-CA"/>
        </w:rPr>
        <w:t xml:space="preserve">       </w:t>
      </w:r>
      <w:r w:rsidRPr="00391D89">
        <w:rPr>
          <w:rFonts w:ascii="Arial" w:eastAsia="Arial" w:hAnsi="Arial" w:cs="Arial"/>
          <w:b/>
          <w:color w:val="0D0D0D"/>
          <w:sz w:val="19"/>
          <w:szCs w:val="19"/>
          <w:lang w:val="en-CA"/>
        </w:rPr>
        <w:tab/>
        <w:t xml:space="preserve"> </w:t>
      </w:r>
    </w:p>
    <w:p w14:paraId="654187A9" w14:textId="24718B93" w:rsidR="00960A48" w:rsidRPr="00391D89" w:rsidRDefault="00215EC4" w:rsidP="00960A48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  <w:lang w:val="en-CA"/>
        </w:rPr>
      </w:pPr>
      <w:proofErr w:type="gramStart"/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GPA </w:t>
      </w:r>
      <w:r w:rsidR="00321F31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:</w:t>
      </w:r>
      <w:proofErr w:type="gramEnd"/>
      <w:r w:rsidR="00321F31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 3.71/4.3</w:t>
      </w:r>
      <w:r w:rsidR="001A1AFB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 - “With Great Distinction” </w:t>
      </w:r>
    </w:p>
    <w:p w14:paraId="1DFE59A7" w14:textId="77777777" w:rsidR="00F56AE2" w:rsidRPr="00391D89" w:rsidRDefault="001A1AFB" w:rsidP="00F56AE2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Relevant courses: </w:t>
      </w:r>
    </w:p>
    <w:p w14:paraId="41C22DCA" w14:textId="77777777" w:rsidR="00F56AE2" w:rsidRPr="00391D89" w:rsidRDefault="001A1AFB" w:rsidP="00F56AE2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Social and environmental responsibility of firms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ab/>
      </w:r>
    </w:p>
    <w:p w14:paraId="51637B38" w14:textId="77777777" w:rsidR="00F56AE2" w:rsidRPr="00391D89" w:rsidRDefault="001A1AFB" w:rsidP="00F56AE2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Sustainable development and management</w:t>
      </w:r>
    </w:p>
    <w:p w14:paraId="707AEF34" w14:textId="080B3B63" w:rsidR="00F56AE2" w:rsidRPr="00391D89" w:rsidRDefault="001A1AFB" w:rsidP="00F56AE2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Operations and </w:t>
      </w:r>
      <w:r w:rsidR="00E45DB1" w:rsidRPr="00391D89">
        <w:rPr>
          <w:rFonts w:ascii="Arial" w:eastAsia="Arial" w:hAnsi="Arial" w:cs="Arial"/>
          <w:bCs/>
          <w:sz w:val="19"/>
          <w:szCs w:val="19"/>
          <w:lang w:val="en-CA"/>
        </w:rPr>
        <w:t>l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ogist</w:t>
      </w:r>
      <w:r w:rsidR="007E7062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ics </w:t>
      </w:r>
      <w:r w:rsidR="00E45DB1" w:rsidRPr="00391D89">
        <w:rPr>
          <w:rFonts w:ascii="Arial" w:eastAsia="Arial" w:hAnsi="Arial" w:cs="Arial"/>
          <w:bCs/>
          <w:sz w:val="19"/>
          <w:szCs w:val="19"/>
          <w:lang w:val="en-CA"/>
        </w:rPr>
        <w:t>m</w:t>
      </w:r>
      <w:r w:rsidR="007E7062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anagement and </w:t>
      </w:r>
      <w:r w:rsidR="00E45DB1" w:rsidRPr="00391D89">
        <w:rPr>
          <w:rFonts w:ascii="Arial" w:eastAsia="Arial" w:hAnsi="Arial" w:cs="Arial"/>
          <w:bCs/>
          <w:sz w:val="19"/>
          <w:szCs w:val="19"/>
          <w:lang w:val="en-CA"/>
        </w:rPr>
        <w:t>s</w:t>
      </w:r>
      <w:r w:rsidR="007E7062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ustainable </w:t>
      </w:r>
      <w:r w:rsidR="00E45DB1" w:rsidRPr="00391D89">
        <w:rPr>
          <w:rFonts w:ascii="Arial" w:eastAsia="Arial" w:hAnsi="Arial" w:cs="Arial"/>
          <w:bCs/>
          <w:sz w:val="19"/>
          <w:szCs w:val="19"/>
          <w:lang w:val="en-CA"/>
        </w:rPr>
        <w:t>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evelopment</w:t>
      </w:r>
    </w:p>
    <w:p w14:paraId="37379241" w14:textId="77777777" w:rsidR="00EB5339" w:rsidRPr="00391D89" w:rsidRDefault="00EB5339" w:rsidP="00960A48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  <w:lang w:val="en-CA"/>
        </w:rPr>
      </w:pPr>
    </w:p>
    <w:p w14:paraId="69F2A4E6" w14:textId="77777777" w:rsidR="00F56AE2" w:rsidRPr="00391D89" w:rsidRDefault="001A1AFB" w:rsidP="00F56AE2">
      <w:pPr>
        <w:tabs>
          <w:tab w:val="right" w:pos="10206"/>
        </w:tabs>
        <w:ind w:right="-1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sz w:val="19"/>
          <w:szCs w:val="19"/>
          <w:lang w:val="en-CA"/>
        </w:rPr>
        <w:t>Certificate in environmental studies</w:t>
      </w:r>
      <w:r w:rsidRPr="00391D89">
        <w:rPr>
          <w:rFonts w:ascii="Arial" w:eastAsia="Arial" w:hAnsi="Arial" w:cs="Arial"/>
          <w:b/>
          <w:sz w:val="19"/>
          <w:szCs w:val="19"/>
          <w:lang w:val="en-CA"/>
        </w:rPr>
        <w:tab/>
        <w:t>20XX</w:t>
      </w:r>
    </w:p>
    <w:p w14:paraId="1CACEADE" w14:textId="77777777" w:rsidR="00F56AE2" w:rsidRPr="00391D89" w:rsidRDefault="001A1AFB" w:rsidP="006942E2">
      <w:pPr>
        <w:rPr>
          <w:rFonts w:ascii="Arial" w:hAnsi="Arial" w:cs="Arial"/>
          <w:bCs/>
          <w:sz w:val="19"/>
          <w:szCs w:val="19"/>
          <w:lang w:val="en-CA"/>
        </w:rPr>
      </w:pPr>
      <w:proofErr w:type="spellStart"/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Université</w:t>
      </w:r>
      <w:proofErr w:type="spellEnd"/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de </w:t>
      </w:r>
      <w:proofErr w:type="spellStart"/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Sherbrooke</w:t>
      </w:r>
      <w:proofErr w:type="spellEnd"/>
    </w:p>
    <w:p w14:paraId="30BAFBEC" w14:textId="77777777" w:rsidR="006942E2" w:rsidRPr="00391D89" w:rsidRDefault="006942E2" w:rsidP="006942E2">
      <w:pPr>
        <w:rPr>
          <w:rFonts w:ascii="Arial" w:hAnsi="Arial" w:cs="Arial"/>
          <w:b/>
          <w:bCs/>
          <w:color w:val="0D0D0D"/>
          <w:sz w:val="19"/>
          <w:szCs w:val="19"/>
          <w:lang w:val="en-CA"/>
        </w:rPr>
      </w:pPr>
    </w:p>
    <w:p w14:paraId="105F6C32" w14:textId="46A4500A" w:rsidR="00DE638F" w:rsidRPr="00391D89" w:rsidRDefault="001A1AFB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/>
          <w:bCs/>
          <w:color w:val="0D0D0D"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>B</w:t>
      </w:r>
      <w:r w:rsidR="00215EC4"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 xml:space="preserve">achelor degree </w:t>
      </w: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>in Political Science</w:t>
      </w:r>
      <w:r w:rsidRPr="00391D89">
        <w:rPr>
          <w:rFonts w:ascii="Arial" w:eastAsia="Arial" w:hAnsi="Arial" w:cs="Arial"/>
          <w:b/>
          <w:bCs/>
          <w:color w:val="0D0D0D"/>
          <w:sz w:val="19"/>
          <w:szCs w:val="19"/>
          <w:lang w:val="en-CA"/>
        </w:rPr>
        <w:tab/>
        <w:t>20XX</w:t>
      </w:r>
    </w:p>
    <w:p w14:paraId="37C67D60" w14:textId="77777777" w:rsidR="00EB5339" w:rsidRPr="00391D89" w:rsidRDefault="001A1AFB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0D0D0D"/>
          <w:sz w:val="19"/>
          <w:szCs w:val="19"/>
          <w:lang w:val="en-CA"/>
        </w:rPr>
      </w:pPr>
      <w:proofErr w:type="spellStart"/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Université</w:t>
      </w:r>
      <w:proofErr w:type="spellEnd"/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 Yaoundé, Cameroon </w:t>
      </w:r>
    </w:p>
    <w:p w14:paraId="54C4A317" w14:textId="13E365E0" w:rsidR="00593233" w:rsidRPr="00391D89" w:rsidRDefault="001A1AFB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7F7F7F"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Comparative </w:t>
      </w:r>
      <w:r w:rsidR="00E2698C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evaluation </w:t>
      </w: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for academic credentials earned outside Quebec</w:t>
      </w:r>
      <w:r w:rsidR="00E2698C"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 xml:space="preserve"> - obtained in </w:t>
      </w:r>
      <w:r w:rsidRPr="00391D89">
        <w:rPr>
          <w:rFonts w:ascii="Arial" w:eastAsia="Arial" w:hAnsi="Arial" w:cs="Arial"/>
          <w:bCs/>
          <w:color w:val="0D0D0D"/>
          <w:sz w:val="19"/>
          <w:szCs w:val="19"/>
          <w:lang w:val="en-CA"/>
        </w:rPr>
        <w:t>20XX</w:t>
      </w:r>
    </w:p>
    <w:p w14:paraId="16B193AE" w14:textId="77777777" w:rsidR="00BC210E" w:rsidRPr="00391D89" w:rsidRDefault="00BC210E" w:rsidP="00176875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  <w:lang w:val="en-CA"/>
        </w:rPr>
      </w:pPr>
    </w:p>
    <w:p w14:paraId="357B4A63" w14:textId="11370D70" w:rsidR="002E53E3" w:rsidRPr="00391D89" w:rsidRDefault="00E45DB1" w:rsidP="006B0C89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lang w:val="en-CA"/>
        </w:rPr>
      </w:pPr>
      <w:proofErr w:type="gramStart"/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>Project  in</w:t>
      </w:r>
      <w:proofErr w:type="gramEnd"/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 xml:space="preserve"> </w:t>
      </w:r>
      <w:r w:rsidR="001A1AFB"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>Social and Environmental Responsibility</w:t>
      </w:r>
      <w:r w:rsidR="001A1AFB"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14:paraId="55E17914" w14:textId="77777777" w:rsidR="006C7526" w:rsidRPr="00391D89" w:rsidRDefault="006C7526" w:rsidP="006C7526">
      <w:pPr>
        <w:pStyle w:val="Paragraphedeliste"/>
        <w:widowControl w:val="0"/>
        <w:overflowPunct w:val="0"/>
        <w:autoSpaceDE w:val="0"/>
        <w:autoSpaceDN w:val="0"/>
        <w:adjustRightInd w:val="0"/>
        <w:ind w:left="207"/>
        <w:contextualSpacing/>
        <w:jc w:val="both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</w:p>
    <w:p w14:paraId="74829DB2" w14:textId="69561D76" w:rsidR="00EB5339" w:rsidRPr="00391D89" w:rsidRDefault="001A1AFB" w:rsidP="00594673">
      <w:pPr>
        <w:tabs>
          <w:tab w:val="right" w:pos="10206"/>
        </w:tabs>
        <w:suppressAutoHyphens/>
        <w:rPr>
          <w:rFonts w:ascii="Arial" w:hAnsi="Arial" w:cs="Arial"/>
          <w:b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sz w:val="19"/>
          <w:szCs w:val="19"/>
          <w:lang w:val="en-CA"/>
        </w:rPr>
        <w:t>Mandate: Creation of a sustainable development policy and development of renewable energy (palm oil biodiesel) projects</w:t>
      </w:r>
      <w:r w:rsidR="00321F31"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 for a consulting firm</w:t>
      </w:r>
      <w:r w:rsidRPr="00391D89">
        <w:rPr>
          <w:rFonts w:ascii="Arial" w:eastAsia="Arial" w:hAnsi="Arial" w:cs="Arial"/>
          <w:b/>
          <w:sz w:val="19"/>
          <w:szCs w:val="19"/>
          <w:lang w:val="en-CA"/>
        </w:rPr>
        <w:tab/>
        <w:t xml:space="preserve">20XX </w:t>
      </w:r>
    </w:p>
    <w:p w14:paraId="51E8A1B6" w14:textId="0B296646" w:rsidR="00EB5339" w:rsidRPr="00391D89" w:rsidRDefault="001A1AFB" w:rsidP="00EB5339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Identif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ied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the steps, constraints and difficulties of implementing a project in the field of sustainable development according to the specificities of the project (resources, timelines and objectives)</w:t>
      </w:r>
    </w:p>
    <w:p w14:paraId="64909A42" w14:textId="5D0D8E02" w:rsidR="00EB5339" w:rsidRPr="00391D89" w:rsidRDefault="001A1AFB" w:rsidP="00EB5339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Identif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ied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and assess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the environmental and social impacts of the project</w:t>
      </w:r>
    </w:p>
    <w:p w14:paraId="1A7AB956" w14:textId="77777777" w:rsidR="002E3077" w:rsidRPr="00391D89" w:rsidRDefault="002E3077" w:rsidP="002E3077">
      <w:pPr>
        <w:suppressAutoHyphens/>
        <w:ind w:left="720"/>
        <w:rPr>
          <w:rFonts w:ascii="Arial" w:hAnsi="Arial" w:cs="Arial"/>
          <w:bCs/>
          <w:sz w:val="10"/>
          <w:szCs w:val="10"/>
          <w:lang w:val="en-CA"/>
        </w:rPr>
      </w:pPr>
    </w:p>
    <w:p w14:paraId="7124C62C" w14:textId="15C8085C" w:rsidR="00EB5339" w:rsidRPr="00391D89" w:rsidRDefault="001A1AFB" w:rsidP="002E3077">
      <w:pPr>
        <w:suppressAutoHyphens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bCs/>
          <w:sz w:val="19"/>
          <w:szCs w:val="19"/>
          <w:lang w:val="en-CA"/>
        </w:rPr>
        <w:t>Accomplishment: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Creat</w:t>
      </w:r>
      <w:r w:rsidR="00E45DB1" w:rsidRPr="00391D89">
        <w:rPr>
          <w:rFonts w:ascii="Arial" w:eastAsia="Arial" w:hAnsi="Arial" w:cs="Arial"/>
          <w:bCs/>
          <w:sz w:val="19"/>
          <w:szCs w:val="19"/>
          <w:lang w:val="en-CA"/>
        </w:rPr>
        <w:t>ion of a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new policy reflecting the </w:t>
      </w:r>
      <w:r w:rsidR="00E45DB1" w:rsidRPr="00391D89">
        <w:rPr>
          <w:rFonts w:ascii="Arial" w:eastAsia="Arial" w:hAnsi="Arial" w:cs="Arial"/>
          <w:bCs/>
          <w:sz w:val="19"/>
          <w:szCs w:val="19"/>
          <w:lang w:val="en-CA"/>
        </w:rPr>
        <w:t>municipality’s</w:t>
      </w:r>
      <w:r w:rsidR="00391D89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regulations: review of the various laws, tools and resources available to facilitate its deployment (e.g., laws, eco-taxation, material flow analysis, eco-design, 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and reverse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logistics)</w:t>
      </w:r>
    </w:p>
    <w:p w14:paraId="2AD36D16" w14:textId="77777777" w:rsidR="00C65C8B" w:rsidRPr="00391D89" w:rsidRDefault="00C65C8B" w:rsidP="00C65C8B">
      <w:pPr>
        <w:pStyle w:val="Paragraphedeliste"/>
        <w:widowControl w:val="0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Arial" w:hAnsi="Arial" w:cs="Arial"/>
          <w:b/>
          <w:bCs/>
          <w:color w:val="0D0D0D"/>
          <w:sz w:val="19"/>
          <w:szCs w:val="19"/>
          <w:lang w:val="en-CA"/>
        </w:rPr>
      </w:pPr>
    </w:p>
    <w:p w14:paraId="0C0CBC70" w14:textId="77777777" w:rsidR="006B0C89" w:rsidRPr="00391D89" w:rsidRDefault="001A1AFB" w:rsidP="006C7526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>Environmental Experience</w:t>
      </w: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14:paraId="5FA5C730" w14:textId="77777777" w:rsidR="006B0C89" w:rsidRPr="00391D89" w:rsidRDefault="006B0C89" w:rsidP="00176875">
      <w:pPr>
        <w:pStyle w:val="Sinespaciado"/>
        <w:tabs>
          <w:tab w:val="right" w:pos="10064"/>
        </w:tabs>
        <w:ind w:right="981"/>
        <w:rPr>
          <w:rFonts w:ascii="Arial" w:hAnsi="Arial" w:cs="Arial"/>
          <w:b/>
          <w:bCs/>
          <w:color w:val="0D0D0D"/>
          <w:sz w:val="19"/>
          <w:szCs w:val="19"/>
          <w:lang w:val="en-CA"/>
        </w:rPr>
      </w:pPr>
    </w:p>
    <w:p w14:paraId="75D7669C" w14:textId="77777777" w:rsidR="00F56AE2" w:rsidRPr="00391D89" w:rsidRDefault="001A1AFB" w:rsidP="00F56AE2">
      <w:pPr>
        <w:tabs>
          <w:tab w:val="right" w:pos="10206"/>
        </w:tabs>
        <w:ind w:right="-54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sz w:val="19"/>
          <w:szCs w:val="19"/>
          <w:lang w:val="en-CA"/>
        </w:rPr>
        <w:t>Environmental Project Coordinator</w:t>
      </w:r>
      <w:r w:rsidRPr="00391D89">
        <w:rPr>
          <w:rFonts w:ascii="Arial" w:eastAsia="Arial" w:hAnsi="Arial" w:cs="Arial"/>
          <w:sz w:val="19"/>
          <w:szCs w:val="19"/>
          <w:lang w:val="en-CA"/>
        </w:rPr>
        <w:tab/>
      </w:r>
      <w:r w:rsidRPr="00391D89">
        <w:rPr>
          <w:rFonts w:ascii="Arial" w:eastAsia="Arial" w:hAnsi="Arial" w:cs="Arial"/>
          <w:b/>
          <w:sz w:val="19"/>
          <w:szCs w:val="19"/>
          <w:lang w:val="en-CA"/>
        </w:rPr>
        <w:t>20XX</w:t>
      </w:r>
    </w:p>
    <w:p w14:paraId="63885745" w14:textId="55072437" w:rsidR="00F56AE2" w:rsidRPr="00391D89" w:rsidRDefault="002156FA" w:rsidP="00F56AE2">
      <w:pPr>
        <w:rPr>
          <w:rFonts w:ascii="Arial" w:hAnsi="Arial" w:cs="Arial"/>
          <w:bCs/>
          <w:sz w:val="19"/>
          <w:szCs w:val="19"/>
          <w:lang w:val="en-CA"/>
        </w:rPr>
      </w:pPr>
      <w:r>
        <w:rPr>
          <w:rFonts w:ascii="Arial" w:eastAsia="Arial" w:hAnsi="Arial" w:cs="Arial"/>
          <w:bCs/>
          <w:sz w:val="19"/>
          <w:szCs w:val="19"/>
          <w:lang w:val="en-CA"/>
        </w:rPr>
        <w:t>ABC</w:t>
      </w:r>
      <w:r w:rsidR="009E7D69">
        <w:rPr>
          <w:rFonts w:ascii="Arial" w:eastAsia="Arial" w:hAnsi="Arial" w:cs="Arial"/>
          <w:bCs/>
          <w:sz w:val="19"/>
          <w:szCs w:val="19"/>
          <w:lang w:val="en-CA"/>
        </w:rPr>
        <w:t xml:space="preserve"> </w:t>
      </w:r>
      <w:r w:rsidR="0003374E">
        <w:rPr>
          <w:rFonts w:ascii="Arial" w:eastAsia="Arial" w:hAnsi="Arial" w:cs="Arial"/>
          <w:bCs/>
          <w:sz w:val="19"/>
          <w:szCs w:val="19"/>
          <w:lang w:val="en-CA"/>
        </w:rPr>
        <w:t>I</w:t>
      </w:r>
      <w:r w:rsidR="009E7D69">
        <w:rPr>
          <w:rFonts w:ascii="Arial" w:eastAsia="Arial" w:hAnsi="Arial" w:cs="Arial"/>
          <w:bCs/>
          <w:sz w:val="19"/>
          <w:szCs w:val="19"/>
          <w:lang w:val="en-CA"/>
        </w:rPr>
        <w:t>nc.</w:t>
      </w:r>
      <w:r w:rsidR="001A1AFB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, </w:t>
      </w:r>
      <w:r w:rsidR="00D66C01" w:rsidRPr="00391D89">
        <w:rPr>
          <w:rFonts w:ascii="Arial" w:eastAsia="Arial" w:hAnsi="Arial" w:cs="Arial"/>
          <w:bCs/>
          <w:sz w:val="19"/>
          <w:szCs w:val="19"/>
          <w:lang w:val="en-CA"/>
        </w:rPr>
        <w:t>Montreal</w:t>
      </w:r>
    </w:p>
    <w:p w14:paraId="0088E1CA" w14:textId="77777777" w:rsidR="000F39C5" w:rsidRPr="00391D89" w:rsidRDefault="000F39C5" w:rsidP="00F56AE2">
      <w:pPr>
        <w:rPr>
          <w:rFonts w:ascii="Arial" w:hAnsi="Arial" w:cs="Arial"/>
          <w:bCs/>
          <w:sz w:val="10"/>
          <w:szCs w:val="10"/>
          <w:lang w:val="en-CA"/>
        </w:rPr>
      </w:pPr>
    </w:p>
    <w:p w14:paraId="1E4AAF31" w14:textId="5F36902D" w:rsidR="00F56AE2" w:rsidRPr="00391D89" w:rsidRDefault="001A1AFB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jc w:val="both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Assess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working methods when collecting organic materials </w:t>
      </w:r>
    </w:p>
    <w:p w14:paraId="322FB61B" w14:textId="4B45EE1B" w:rsidR="00F56AE2" w:rsidRPr="00391D89" w:rsidRDefault="001A1AFB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jc w:val="both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Participate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in reorganization of work and operational logistics</w:t>
      </w:r>
    </w:p>
    <w:p w14:paraId="6B69FDD7" w14:textId="100D048F" w:rsidR="00F56AE2" w:rsidRPr="00391D89" w:rsidRDefault="001A1AFB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jc w:val="both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Plan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, develop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and organize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occupational health and safety policies and procedures </w:t>
      </w:r>
    </w:p>
    <w:p w14:paraId="5C3C02FF" w14:textId="3BC5CF0D" w:rsidR="00F56AE2" w:rsidRPr="00391D89" w:rsidRDefault="001A1AFB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jc w:val="both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Develop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and expand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the structure and internal functioning of the company</w:t>
      </w:r>
    </w:p>
    <w:p w14:paraId="054BE9CD" w14:textId="77777777" w:rsidR="00F56AE2" w:rsidRPr="00391D89" w:rsidRDefault="00F56AE2" w:rsidP="00F56AE2">
      <w:pPr>
        <w:tabs>
          <w:tab w:val="left" w:pos="432"/>
          <w:tab w:val="num" w:pos="742"/>
          <w:tab w:val="left" w:pos="6962"/>
        </w:tabs>
        <w:suppressAutoHyphens/>
        <w:snapToGrid w:val="0"/>
        <w:jc w:val="both"/>
        <w:rPr>
          <w:rFonts w:ascii="Arial" w:hAnsi="Arial" w:cs="Arial"/>
          <w:bCs/>
          <w:sz w:val="19"/>
          <w:szCs w:val="19"/>
          <w:lang w:val="en-CA"/>
        </w:rPr>
      </w:pPr>
    </w:p>
    <w:p w14:paraId="4C5505EF" w14:textId="6980F928" w:rsidR="00F56AE2" w:rsidRPr="00391D89" w:rsidRDefault="001A1AFB" w:rsidP="00F56AE2">
      <w:pPr>
        <w:tabs>
          <w:tab w:val="left" w:pos="432"/>
          <w:tab w:val="num" w:pos="742"/>
          <w:tab w:val="left" w:pos="6962"/>
        </w:tabs>
        <w:suppressAutoHyphens/>
        <w:snapToGrid w:val="0"/>
        <w:jc w:val="both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bCs/>
          <w:sz w:val="19"/>
          <w:szCs w:val="19"/>
          <w:lang w:val="en-CA"/>
        </w:rPr>
        <w:t>Accomplishment: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</w:t>
      </w:r>
      <w:r w:rsidR="00F17B5A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Management </w:t>
      </w:r>
      <w:r w:rsidR="00471D83" w:rsidRPr="00391D89">
        <w:rPr>
          <w:rFonts w:ascii="Arial" w:eastAsia="Arial" w:hAnsi="Arial" w:cs="Arial"/>
          <w:bCs/>
          <w:sz w:val="19"/>
          <w:szCs w:val="19"/>
          <w:lang w:val="en-CA"/>
        </w:rPr>
        <w:t>of an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economic impact study on the development of organic waste collection on the island of Montreal. </w:t>
      </w:r>
      <w:r w:rsidR="00F17B5A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Illustration 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of the various initiatives implemented by the city of Montreal. Development of recommendations, and their presentation to companies and various stakeholders in the sector</w:t>
      </w:r>
    </w:p>
    <w:p w14:paraId="74D17EF5" w14:textId="3666FE34" w:rsidR="00F56AE2" w:rsidRPr="00391D89" w:rsidRDefault="001A1AFB" w:rsidP="00F56AE2">
      <w:pPr>
        <w:tabs>
          <w:tab w:val="right" w:pos="10206"/>
        </w:tabs>
        <w:jc w:val="both"/>
        <w:rPr>
          <w:rFonts w:ascii="Arial" w:hAnsi="Arial" w:cs="Arial"/>
          <w:b/>
          <w:color w:val="000099"/>
          <w:sz w:val="19"/>
          <w:szCs w:val="19"/>
          <w:lang w:val="en-CA"/>
        </w:rPr>
      </w:pPr>
      <w:r w:rsidRPr="00391D89">
        <w:rPr>
          <w:rFonts w:ascii="Arial" w:eastAsia="Arial" w:hAnsi="Arial" w:cs="Arial"/>
          <w:color w:val="000099"/>
          <w:sz w:val="19"/>
          <w:szCs w:val="19"/>
          <w:lang w:val="en-CA"/>
        </w:rPr>
        <w:br w:type="page"/>
      </w:r>
      <w:r w:rsidR="00EC42CC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lastRenderedPageBreak/>
        <w:t xml:space="preserve">Environmental </w:t>
      </w: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>Experience (contd.)</w:t>
      </w: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14:paraId="240074BE" w14:textId="77777777" w:rsidR="00F56AE2" w:rsidRPr="00391D89" w:rsidRDefault="00F56AE2" w:rsidP="00F56AE2">
      <w:pPr>
        <w:tabs>
          <w:tab w:val="right" w:pos="10206"/>
        </w:tabs>
        <w:jc w:val="both"/>
        <w:rPr>
          <w:rFonts w:ascii="Arial" w:hAnsi="Arial" w:cs="Arial"/>
          <w:b/>
          <w:color w:val="44546A"/>
          <w:sz w:val="19"/>
          <w:szCs w:val="19"/>
          <w:lang w:val="en-CA"/>
        </w:rPr>
      </w:pPr>
    </w:p>
    <w:p w14:paraId="408B5AB1" w14:textId="77777777" w:rsidR="00F56AE2" w:rsidRPr="00391D89" w:rsidRDefault="001A1AFB" w:rsidP="00F56AE2">
      <w:pPr>
        <w:tabs>
          <w:tab w:val="right" w:pos="10206"/>
        </w:tabs>
        <w:ind w:right="-54"/>
        <w:rPr>
          <w:rFonts w:ascii="Arial" w:hAnsi="Arial" w:cs="Arial"/>
          <w:b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sz w:val="19"/>
          <w:szCs w:val="19"/>
          <w:lang w:val="en-CA"/>
        </w:rPr>
        <w:t>Intern/Environmental Project Manager (Internship)</w:t>
      </w:r>
      <w:r w:rsidRPr="00391D89">
        <w:rPr>
          <w:rFonts w:ascii="Arial" w:eastAsia="Arial" w:hAnsi="Arial" w:cs="Arial"/>
          <w:b/>
          <w:sz w:val="19"/>
          <w:szCs w:val="19"/>
          <w:lang w:val="en-CA"/>
        </w:rPr>
        <w:tab/>
      </w:r>
      <w:proofErr w:type="gramStart"/>
      <w:r w:rsidRPr="00391D89">
        <w:rPr>
          <w:rFonts w:ascii="Arial" w:eastAsia="Arial" w:hAnsi="Arial" w:cs="Arial"/>
          <w:b/>
          <w:sz w:val="19"/>
          <w:szCs w:val="19"/>
          <w:lang w:val="en-CA"/>
        </w:rPr>
        <w:t>Winter</w:t>
      </w:r>
      <w:proofErr w:type="gramEnd"/>
      <w:r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 20XX </w:t>
      </w:r>
    </w:p>
    <w:p w14:paraId="3D22FE96" w14:textId="77777777" w:rsidR="00F56AE2" w:rsidRPr="00391D89" w:rsidRDefault="001A1AFB" w:rsidP="00F56AE2">
      <w:pPr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Ministry of Economic Development, Innovation and Export Trade, </w:t>
      </w:r>
      <w:proofErr w:type="spellStart"/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Sherbrooke</w:t>
      </w:r>
      <w:proofErr w:type="spellEnd"/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</w:t>
      </w:r>
    </w:p>
    <w:p w14:paraId="028D8282" w14:textId="77777777" w:rsidR="00F56AE2" w:rsidRPr="00391D89" w:rsidRDefault="00F56AE2" w:rsidP="00F56AE2">
      <w:pPr>
        <w:rPr>
          <w:rFonts w:ascii="Arial" w:hAnsi="Arial" w:cs="Arial"/>
          <w:bCs/>
          <w:sz w:val="10"/>
          <w:szCs w:val="10"/>
          <w:lang w:val="en-CA"/>
        </w:rPr>
      </w:pPr>
    </w:p>
    <w:p w14:paraId="09D469AE" w14:textId="1ADDF570" w:rsidR="00F56AE2" w:rsidRPr="00391D89" w:rsidRDefault="00215EC4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Identified</w:t>
      </w:r>
      <w:r w:rsidR="001A1AFB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all stakeholders and projects related to environmental bio-industries in </w:t>
      </w:r>
      <w:proofErr w:type="spellStart"/>
      <w:r w:rsidR="001A1AFB" w:rsidRPr="00391D89">
        <w:rPr>
          <w:rFonts w:ascii="Arial" w:eastAsia="Arial" w:hAnsi="Arial" w:cs="Arial"/>
          <w:bCs/>
          <w:sz w:val="19"/>
          <w:szCs w:val="19"/>
          <w:lang w:val="en-CA"/>
        </w:rPr>
        <w:t>Estrie</w:t>
      </w:r>
      <w:proofErr w:type="spellEnd"/>
    </w:p>
    <w:p w14:paraId="34E6F162" w14:textId="6E93188D" w:rsidR="00F56AE2" w:rsidRPr="00391D89" w:rsidRDefault="001A1AFB" w:rsidP="00F56AE2">
      <w:pPr>
        <w:numPr>
          <w:ilvl w:val="0"/>
          <w:numId w:val="7"/>
        </w:numPr>
        <w:tabs>
          <w:tab w:val="left" w:pos="742"/>
          <w:tab w:val="left" w:pos="6962"/>
        </w:tabs>
        <w:suppressAutoHyphens/>
        <w:snapToGrid w:val="0"/>
        <w:ind w:left="756" w:hanging="392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Perform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a twinning analysis to coordinate complementary projects and draw up an overall profile of the region</w:t>
      </w:r>
    </w:p>
    <w:p w14:paraId="1AC71DC7" w14:textId="1C21BEAE" w:rsidR="00F56AE2" w:rsidRPr="00391D89" w:rsidRDefault="001A1AFB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Design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the strategy and action plan to promote development of the target area</w:t>
      </w:r>
    </w:p>
    <w:p w14:paraId="63CE1613" w14:textId="77777777" w:rsidR="00816F54" w:rsidRPr="00391D89" w:rsidRDefault="00816F54" w:rsidP="00816F54">
      <w:pPr>
        <w:tabs>
          <w:tab w:val="right" w:pos="9497"/>
        </w:tabs>
        <w:rPr>
          <w:rFonts w:ascii="Arial" w:hAnsi="Arial" w:cs="Arial"/>
          <w:b/>
          <w:sz w:val="19"/>
          <w:szCs w:val="19"/>
          <w:lang w:val="en-CA"/>
        </w:rPr>
      </w:pPr>
    </w:p>
    <w:p w14:paraId="7431B0A0" w14:textId="77777777" w:rsidR="00816F54" w:rsidRPr="00391D89" w:rsidRDefault="001A1AFB" w:rsidP="00816F54">
      <w:pPr>
        <w:tabs>
          <w:tab w:val="right" w:pos="10206"/>
        </w:tabs>
        <w:rPr>
          <w:rFonts w:ascii="Arial" w:hAnsi="Arial" w:cs="Arial"/>
          <w:b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Intern/Environmental Project Manager </w:t>
      </w:r>
      <w:r w:rsidRPr="00391D89">
        <w:rPr>
          <w:rFonts w:ascii="Arial" w:eastAsia="Arial" w:hAnsi="Arial" w:cs="Arial"/>
          <w:b/>
          <w:sz w:val="19"/>
          <w:szCs w:val="19"/>
          <w:lang w:val="en-CA"/>
        </w:rPr>
        <w:tab/>
        <w:t xml:space="preserve">Summer 20XX </w:t>
      </w:r>
    </w:p>
    <w:p w14:paraId="3151EADA" w14:textId="335CFB31" w:rsidR="00102416" w:rsidRPr="00391D89" w:rsidRDefault="0003374E" w:rsidP="00816F54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en-CA"/>
        </w:rPr>
      </w:pPr>
      <w:r>
        <w:rPr>
          <w:rFonts w:ascii="Arial" w:eastAsia="Arial" w:hAnsi="Arial" w:cs="Arial"/>
          <w:color w:val="222222"/>
          <w:sz w:val="19"/>
          <w:szCs w:val="19"/>
          <w:shd w:val="clear" w:color="auto" w:fill="FFFFFF"/>
          <w:lang w:val="en-CA"/>
        </w:rPr>
        <w:t>ABC</w:t>
      </w:r>
      <w:r w:rsidR="001A1AFB" w:rsidRPr="00391D89">
        <w:rPr>
          <w:rFonts w:ascii="Arial" w:eastAsia="Arial" w:hAnsi="Arial" w:cs="Arial"/>
          <w:color w:val="222222"/>
          <w:sz w:val="19"/>
          <w:szCs w:val="19"/>
          <w:shd w:val="clear" w:color="auto" w:fill="FFFFFF"/>
          <w:lang w:val="en-CA"/>
        </w:rPr>
        <w:t xml:space="preserve"> Airlines, Chile</w:t>
      </w:r>
    </w:p>
    <w:p w14:paraId="2EAB896F" w14:textId="11B1FAB3" w:rsidR="00A8053D" w:rsidRPr="00391D89" w:rsidRDefault="001A1AFB" w:rsidP="00816F54">
      <w:pPr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sz w:val="19"/>
          <w:szCs w:val="19"/>
          <w:lang w:val="en-CA" w:eastAsia="es-ES"/>
        </w:rPr>
        <w:t xml:space="preserve">The </w:t>
      </w:r>
      <w:r w:rsidR="0003374E">
        <w:rPr>
          <w:rFonts w:ascii="Arial" w:eastAsia="Arial" w:hAnsi="Arial" w:cs="Arial"/>
          <w:sz w:val="19"/>
          <w:szCs w:val="19"/>
          <w:lang w:val="en-CA" w:eastAsia="es-ES"/>
        </w:rPr>
        <w:t>ABC</w:t>
      </w:r>
      <w:bookmarkStart w:id="0" w:name="_GoBack"/>
      <w:bookmarkEnd w:id="0"/>
      <w:r w:rsidRPr="00391D89">
        <w:rPr>
          <w:rFonts w:ascii="Arial" w:eastAsia="Arial" w:hAnsi="Arial" w:cs="Arial"/>
          <w:sz w:val="19"/>
          <w:szCs w:val="19"/>
          <w:lang w:val="en-CA" w:eastAsia="es-ES"/>
        </w:rPr>
        <w:t xml:space="preserve"> Airlines Group is the largest airline in South America with</w:t>
      </w:r>
      <w:r w:rsidRPr="00391D89">
        <w:rPr>
          <w:rFonts w:ascii="Arial" w:eastAsia="Arial" w:hAnsi="Arial" w:cs="Arial"/>
          <w:sz w:val="19"/>
          <w:szCs w:val="19"/>
          <w:shd w:val="clear" w:color="auto" w:fill="FFFFFF"/>
          <w:lang w:val="en-CA" w:eastAsia="es-ES"/>
        </w:rPr>
        <w:t xml:space="preserve"> 50,000 employees and serves more than 140</w:t>
      </w:r>
      <w:r w:rsidR="00CE23E6" w:rsidRPr="00391D89">
        <w:rPr>
          <w:rFonts w:ascii="Arial" w:eastAsia="Arial" w:hAnsi="Arial" w:cs="Arial"/>
          <w:sz w:val="19"/>
          <w:szCs w:val="19"/>
          <w:shd w:val="clear" w:color="auto" w:fill="FFFFFF"/>
          <w:lang w:val="en-CA" w:eastAsia="es-ES"/>
        </w:rPr>
        <w:t> </w:t>
      </w:r>
      <w:r w:rsidRPr="00391D89">
        <w:rPr>
          <w:rFonts w:ascii="Arial" w:eastAsia="Arial" w:hAnsi="Arial" w:cs="Arial"/>
          <w:sz w:val="19"/>
          <w:szCs w:val="19"/>
          <w:shd w:val="clear" w:color="auto" w:fill="FFFFFF"/>
          <w:lang w:val="en-CA" w:eastAsia="es-ES"/>
        </w:rPr>
        <w:t>destinations</w:t>
      </w:r>
      <w:r w:rsidRPr="00391D89">
        <w:rPr>
          <w:rFonts w:ascii="Arial" w:eastAsia="Arial" w:hAnsi="Arial" w:cs="Arial"/>
          <w:color w:val="222222"/>
          <w:sz w:val="19"/>
          <w:szCs w:val="19"/>
          <w:shd w:val="clear" w:color="auto" w:fill="FFFFFF"/>
          <w:lang w:val="en-CA" w:eastAsia="es-ES"/>
        </w:rPr>
        <w:t xml:space="preserve"> </w:t>
      </w:r>
    </w:p>
    <w:p w14:paraId="05C431CF" w14:textId="77777777" w:rsidR="00816F54" w:rsidRPr="00391D89" w:rsidRDefault="00816F54" w:rsidP="00816F54">
      <w:pPr>
        <w:ind w:left="252"/>
        <w:rPr>
          <w:rFonts w:ascii="Arial" w:hAnsi="Arial" w:cs="Arial"/>
          <w:bCs/>
          <w:sz w:val="10"/>
          <w:szCs w:val="10"/>
          <w:u w:val="single"/>
          <w:lang w:val="en-CA"/>
        </w:rPr>
      </w:pPr>
    </w:p>
    <w:p w14:paraId="52B77471" w14:textId="25EA3BED" w:rsidR="00816F54" w:rsidRPr="00391D89" w:rsidRDefault="00215EC4" w:rsidP="00816F54">
      <w:pPr>
        <w:widowControl w:val="0"/>
        <w:numPr>
          <w:ilvl w:val="0"/>
          <w:numId w:val="7"/>
        </w:numPr>
        <w:suppressAutoHyphens/>
        <w:textAlignment w:val="baseline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Identified,</w:t>
      </w:r>
      <w:r w:rsidR="001A1AFB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managed</w:t>
      </w:r>
      <w:r w:rsidR="001A1AFB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and coordinate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d</w:t>
      </w:r>
      <w:r w:rsidR="001A1AFB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projects to reduce the company's environmental impact (waste management, sustainable transport)</w:t>
      </w:r>
    </w:p>
    <w:p w14:paraId="62FAED43" w14:textId="0FBC553A" w:rsidR="00816F54" w:rsidRPr="00391D89" w:rsidRDefault="00807793" w:rsidP="00816F54">
      <w:pPr>
        <w:widowControl w:val="0"/>
        <w:numPr>
          <w:ilvl w:val="0"/>
          <w:numId w:val="7"/>
        </w:numPr>
        <w:suppressAutoHyphens/>
        <w:textAlignment w:val="baseline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Prepare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d</w:t>
      </w:r>
      <w:r w:rsidR="001A1AFB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reports </w:t>
      </w:r>
      <w:r w:rsidR="00042BCA" w:rsidRPr="00391D89">
        <w:rPr>
          <w:rFonts w:ascii="Arial" w:eastAsia="Arial" w:hAnsi="Arial" w:cs="Arial"/>
          <w:bCs/>
          <w:sz w:val="19"/>
          <w:szCs w:val="19"/>
          <w:lang w:val="en-CA"/>
        </w:rPr>
        <w:t>on</w:t>
      </w:r>
      <w:r w:rsidR="001A1AFB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the projects and the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ir results</w:t>
      </w:r>
      <w:r w:rsidR="001A1AFB"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</w:t>
      </w:r>
    </w:p>
    <w:p w14:paraId="4F6D17DA" w14:textId="73A08275" w:rsidR="00816F54" w:rsidRPr="00391D89" w:rsidRDefault="001A1AFB" w:rsidP="00816F54">
      <w:pPr>
        <w:widowControl w:val="0"/>
        <w:numPr>
          <w:ilvl w:val="0"/>
          <w:numId w:val="7"/>
        </w:numPr>
        <w:suppressAutoHyphens/>
        <w:textAlignment w:val="baseline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Plan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ed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and facilitate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meetings of the Green Committee</w:t>
      </w:r>
      <w:r w:rsidR="00A06357" w:rsidRPr="00391D89">
        <w:rPr>
          <w:rFonts w:ascii="Arial" w:eastAsia="Arial" w:hAnsi="Arial" w:cs="Arial"/>
          <w:bCs/>
          <w:sz w:val="19"/>
          <w:szCs w:val="19"/>
          <w:lang w:val="en-CA"/>
        </w:rPr>
        <w:t>,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and various awareness-raising activities</w:t>
      </w:r>
    </w:p>
    <w:p w14:paraId="2738F158" w14:textId="77777777" w:rsidR="00F56AE2" w:rsidRPr="00391D89" w:rsidRDefault="00F56AE2" w:rsidP="00816F54">
      <w:pPr>
        <w:pStyle w:val="Paragraphedeliste"/>
        <w:autoSpaceDE w:val="0"/>
        <w:autoSpaceDN w:val="0"/>
        <w:adjustRightInd w:val="0"/>
        <w:ind w:left="720"/>
        <w:rPr>
          <w:rFonts w:ascii="Arial" w:hAnsi="Arial" w:cs="Arial"/>
          <w:sz w:val="19"/>
          <w:szCs w:val="19"/>
          <w:lang w:val="en-CA"/>
        </w:rPr>
      </w:pPr>
    </w:p>
    <w:p w14:paraId="4E8F8D11" w14:textId="77777777" w:rsidR="00F56AE2" w:rsidRPr="00391D89" w:rsidRDefault="001A1AFB" w:rsidP="00816F54">
      <w:pPr>
        <w:tabs>
          <w:tab w:val="right" w:pos="10206"/>
        </w:tabs>
        <w:jc w:val="both"/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</w:pP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>Development, conferences and symposia</w:t>
      </w: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14:paraId="7423A5AE" w14:textId="77777777" w:rsidR="00F56AE2" w:rsidRPr="00391D89" w:rsidRDefault="00F56AE2" w:rsidP="00816F54">
      <w:pPr>
        <w:rPr>
          <w:rFonts w:ascii="Arial" w:hAnsi="Arial" w:cs="Arial"/>
          <w:b/>
          <w:bCs/>
          <w:sz w:val="19"/>
          <w:szCs w:val="19"/>
          <w:lang w:val="en-CA"/>
        </w:rPr>
      </w:pPr>
    </w:p>
    <w:p w14:paraId="1698029E" w14:textId="77777777" w:rsidR="00F56AE2" w:rsidRPr="00EC42CC" w:rsidRDefault="001A1AFB" w:rsidP="00CD64FF">
      <w:pPr>
        <w:numPr>
          <w:ilvl w:val="0"/>
          <w:numId w:val="8"/>
        </w:numPr>
        <w:tabs>
          <w:tab w:val="right" w:pos="10206"/>
        </w:tabs>
        <w:suppressAutoHyphens/>
        <w:jc w:val="both"/>
        <w:rPr>
          <w:rFonts w:ascii="Arial" w:hAnsi="Arial" w:cs="Arial"/>
          <w:bCs/>
          <w:sz w:val="19"/>
          <w:szCs w:val="19"/>
        </w:rPr>
      </w:pPr>
      <w:proofErr w:type="spellStart"/>
      <w:r w:rsidRPr="00EC42CC">
        <w:rPr>
          <w:rFonts w:ascii="Arial" w:eastAsia="Arial" w:hAnsi="Arial" w:cs="Arial"/>
          <w:bCs/>
          <w:sz w:val="19"/>
          <w:szCs w:val="19"/>
        </w:rPr>
        <w:t>Event</w:t>
      </w:r>
      <w:proofErr w:type="spellEnd"/>
      <w:r w:rsidRPr="00EC42CC">
        <w:rPr>
          <w:rFonts w:ascii="Arial" w:eastAsia="Arial" w:hAnsi="Arial" w:cs="Arial"/>
          <w:bCs/>
          <w:sz w:val="19"/>
          <w:szCs w:val="19"/>
        </w:rPr>
        <w:t xml:space="preserve">: “Élection provinciale et économie circulaire” </w:t>
      </w:r>
      <w:proofErr w:type="spellStart"/>
      <w:r w:rsidRPr="00EC42CC">
        <w:rPr>
          <w:rFonts w:ascii="Arial" w:eastAsia="Arial" w:hAnsi="Arial" w:cs="Arial"/>
          <w:bCs/>
          <w:sz w:val="19"/>
          <w:szCs w:val="19"/>
        </w:rPr>
        <w:t>organized</w:t>
      </w:r>
      <w:proofErr w:type="spellEnd"/>
      <w:r w:rsidRPr="00EC42CC">
        <w:rPr>
          <w:rFonts w:ascii="Arial" w:eastAsia="Arial" w:hAnsi="Arial" w:cs="Arial"/>
          <w:bCs/>
          <w:sz w:val="19"/>
          <w:szCs w:val="19"/>
        </w:rPr>
        <w:t xml:space="preserve"> by the EDDEC Institute</w:t>
      </w:r>
      <w:r w:rsidRPr="00EC42CC">
        <w:rPr>
          <w:rFonts w:ascii="Arial" w:eastAsia="Arial" w:hAnsi="Arial" w:cs="Arial"/>
          <w:bCs/>
          <w:sz w:val="19"/>
          <w:szCs w:val="19"/>
        </w:rPr>
        <w:tab/>
      </w:r>
      <w:r w:rsidRPr="00EC42CC">
        <w:rPr>
          <w:rFonts w:ascii="Arial" w:eastAsia="Arial" w:hAnsi="Arial" w:cs="Arial"/>
          <w:b/>
          <w:bCs/>
          <w:sz w:val="19"/>
          <w:szCs w:val="19"/>
        </w:rPr>
        <w:t>20XX</w:t>
      </w:r>
    </w:p>
    <w:p w14:paraId="60A92B5B" w14:textId="334FE423" w:rsidR="00F56AE2" w:rsidRPr="00EC42CC" w:rsidRDefault="001A1AFB" w:rsidP="00CD64FF">
      <w:pPr>
        <w:numPr>
          <w:ilvl w:val="0"/>
          <w:numId w:val="8"/>
        </w:numPr>
        <w:tabs>
          <w:tab w:val="right" w:pos="10206"/>
        </w:tabs>
        <w:suppressAutoHyphens/>
        <w:jc w:val="both"/>
        <w:rPr>
          <w:rFonts w:ascii="Arial" w:hAnsi="Arial" w:cs="Arial"/>
          <w:bCs/>
          <w:sz w:val="19"/>
          <w:szCs w:val="19"/>
        </w:rPr>
      </w:pPr>
      <w:r w:rsidRPr="00EC42CC">
        <w:rPr>
          <w:rFonts w:ascii="Arial" w:eastAsia="Arial" w:hAnsi="Arial" w:cs="Arial"/>
          <w:bCs/>
          <w:sz w:val="19"/>
          <w:szCs w:val="19"/>
        </w:rPr>
        <w:t xml:space="preserve">Symposium: “L’Analyse du </w:t>
      </w:r>
      <w:r w:rsidR="00471D83" w:rsidRPr="00EC42CC">
        <w:rPr>
          <w:rFonts w:ascii="Arial" w:eastAsia="Arial" w:hAnsi="Arial" w:cs="Arial"/>
          <w:bCs/>
          <w:sz w:val="19"/>
          <w:szCs w:val="19"/>
        </w:rPr>
        <w:t>c</w:t>
      </w:r>
      <w:r w:rsidRPr="00EC42CC">
        <w:rPr>
          <w:rFonts w:ascii="Arial" w:eastAsia="Arial" w:hAnsi="Arial" w:cs="Arial"/>
          <w:bCs/>
          <w:sz w:val="19"/>
          <w:szCs w:val="19"/>
        </w:rPr>
        <w:t xml:space="preserve">ycle de </w:t>
      </w:r>
      <w:r w:rsidR="00471D83" w:rsidRPr="00EC42CC">
        <w:rPr>
          <w:rFonts w:ascii="Arial" w:eastAsia="Arial" w:hAnsi="Arial" w:cs="Arial"/>
          <w:bCs/>
          <w:sz w:val="19"/>
          <w:szCs w:val="19"/>
        </w:rPr>
        <w:t>v</w:t>
      </w:r>
      <w:r w:rsidRPr="00EC42CC">
        <w:rPr>
          <w:rFonts w:ascii="Arial" w:eastAsia="Arial" w:hAnsi="Arial" w:cs="Arial"/>
          <w:bCs/>
          <w:sz w:val="19"/>
          <w:szCs w:val="19"/>
        </w:rPr>
        <w:t>ie pour les organisations : applications ''vert'' l’avenir”</w:t>
      </w:r>
      <w:r w:rsidRPr="00EC42CC">
        <w:rPr>
          <w:rFonts w:ascii="Arial" w:eastAsia="Arial" w:hAnsi="Arial" w:cs="Arial"/>
          <w:bCs/>
          <w:sz w:val="19"/>
          <w:szCs w:val="19"/>
        </w:rPr>
        <w:tab/>
      </w:r>
      <w:r w:rsidRPr="00EC42CC">
        <w:rPr>
          <w:rFonts w:ascii="Arial" w:eastAsia="Arial" w:hAnsi="Arial" w:cs="Arial"/>
          <w:b/>
          <w:bCs/>
          <w:sz w:val="19"/>
          <w:szCs w:val="19"/>
        </w:rPr>
        <w:t>20XX</w:t>
      </w:r>
    </w:p>
    <w:p w14:paraId="54F13898" w14:textId="77777777" w:rsidR="00F56AE2" w:rsidRPr="00EC42CC" w:rsidRDefault="001A1AFB" w:rsidP="00CD64FF">
      <w:pPr>
        <w:numPr>
          <w:ilvl w:val="0"/>
          <w:numId w:val="8"/>
        </w:numPr>
        <w:tabs>
          <w:tab w:val="right" w:pos="10206"/>
        </w:tabs>
        <w:suppressAutoHyphens/>
        <w:jc w:val="both"/>
        <w:rPr>
          <w:rFonts w:ascii="Arial" w:hAnsi="Arial" w:cs="Arial"/>
          <w:b/>
          <w:bCs/>
          <w:sz w:val="19"/>
          <w:szCs w:val="19"/>
        </w:rPr>
      </w:pPr>
      <w:proofErr w:type="spellStart"/>
      <w:r w:rsidRPr="00EC42CC">
        <w:rPr>
          <w:rFonts w:ascii="Arial" w:eastAsia="Arial" w:hAnsi="Arial" w:cs="Arial"/>
          <w:bCs/>
          <w:sz w:val="19"/>
          <w:szCs w:val="19"/>
        </w:rPr>
        <w:t>Conference</w:t>
      </w:r>
      <w:proofErr w:type="spellEnd"/>
      <w:r w:rsidRPr="00EC42CC">
        <w:rPr>
          <w:rFonts w:ascii="Arial" w:eastAsia="Arial" w:hAnsi="Arial" w:cs="Arial"/>
          <w:bCs/>
          <w:sz w:val="19"/>
          <w:szCs w:val="19"/>
        </w:rPr>
        <w:t xml:space="preserve"> on </w:t>
      </w:r>
      <w:proofErr w:type="spellStart"/>
      <w:r w:rsidRPr="00EC42CC">
        <w:rPr>
          <w:rFonts w:ascii="Arial" w:eastAsia="Arial" w:hAnsi="Arial" w:cs="Arial"/>
          <w:bCs/>
          <w:sz w:val="19"/>
          <w:szCs w:val="19"/>
        </w:rPr>
        <w:t>climate</w:t>
      </w:r>
      <w:proofErr w:type="spellEnd"/>
      <w:r w:rsidRPr="00EC42CC">
        <w:rPr>
          <w:rFonts w:ascii="Arial" w:eastAsia="Arial" w:hAnsi="Arial" w:cs="Arial"/>
          <w:bCs/>
          <w:sz w:val="19"/>
          <w:szCs w:val="19"/>
        </w:rPr>
        <w:t xml:space="preserve"> change: “Projet Climatique Canada”</w:t>
      </w:r>
      <w:r w:rsidRPr="00EC42CC">
        <w:rPr>
          <w:rFonts w:ascii="Arial" w:eastAsia="Arial" w:hAnsi="Arial" w:cs="Arial"/>
          <w:bCs/>
          <w:sz w:val="19"/>
          <w:szCs w:val="19"/>
        </w:rPr>
        <w:tab/>
      </w:r>
      <w:r w:rsidRPr="00EC42CC">
        <w:rPr>
          <w:rFonts w:ascii="Arial" w:eastAsia="Arial" w:hAnsi="Arial" w:cs="Arial"/>
          <w:b/>
          <w:bCs/>
          <w:sz w:val="19"/>
          <w:szCs w:val="19"/>
        </w:rPr>
        <w:t>20XX</w:t>
      </w:r>
    </w:p>
    <w:p w14:paraId="451506B2" w14:textId="4E2FFCE7" w:rsidR="00F56AE2" w:rsidRPr="00EC42CC" w:rsidRDefault="001A1AFB" w:rsidP="00CD64FF">
      <w:pPr>
        <w:numPr>
          <w:ilvl w:val="0"/>
          <w:numId w:val="8"/>
        </w:numPr>
        <w:tabs>
          <w:tab w:val="right" w:pos="10190"/>
        </w:tabs>
        <w:suppressAutoHyphens/>
        <w:ind w:right="16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EC42CC">
        <w:rPr>
          <w:rFonts w:ascii="Arial" w:eastAsia="Arial" w:hAnsi="Arial" w:cs="Arial"/>
          <w:bCs/>
          <w:sz w:val="19"/>
          <w:szCs w:val="19"/>
        </w:rPr>
        <w:t>Event</w:t>
      </w:r>
      <w:proofErr w:type="spellEnd"/>
      <w:r w:rsidRPr="00EC42CC">
        <w:rPr>
          <w:rFonts w:ascii="Arial" w:eastAsia="Arial" w:hAnsi="Arial" w:cs="Arial"/>
          <w:bCs/>
          <w:sz w:val="19"/>
          <w:szCs w:val="19"/>
        </w:rPr>
        <w:t xml:space="preserve">: “Rendez-vous international sur la gestion intégrée de l’eau”, Université de </w:t>
      </w:r>
      <w:r w:rsidR="00D66C01" w:rsidRPr="00EC42CC">
        <w:rPr>
          <w:rFonts w:ascii="Arial" w:eastAsia="Arial" w:hAnsi="Arial" w:cs="Arial"/>
          <w:bCs/>
          <w:sz w:val="19"/>
          <w:szCs w:val="19"/>
        </w:rPr>
        <w:t>Montr</w:t>
      </w:r>
      <w:r w:rsidR="002156FA" w:rsidRPr="00EC42CC">
        <w:rPr>
          <w:rFonts w:ascii="Arial" w:eastAsia="Arial" w:hAnsi="Arial" w:cs="Arial"/>
          <w:bCs/>
          <w:sz w:val="19"/>
          <w:szCs w:val="19"/>
        </w:rPr>
        <w:t>é</w:t>
      </w:r>
      <w:r w:rsidR="00D66C01" w:rsidRPr="00EC42CC">
        <w:rPr>
          <w:rFonts w:ascii="Arial" w:eastAsia="Arial" w:hAnsi="Arial" w:cs="Arial"/>
          <w:bCs/>
          <w:sz w:val="19"/>
          <w:szCs w:val="19"/>
        </w:rPr>
        <w:t>al</w:t>
      </w:r>
      <w:r w:rsidRPr="00EC42CC">
        <w:rPr>
          <w:rFonts w:ascii="Arial" w:eastAsia="Arial" w:hAnsi="Arial" w:cs="Arial"/>
          <w:bCs/>
          <w:sz w:val="19"/>
          <w:szCs w:val="19"/>
        </w:rPr>
        <w:tab/>
      </w:r>
      <w:r w:rsidRPr="00EC42CC">
        <w:rPr>
          <w:rFonts w:ascii="Arial" w:eastAsia="Arial" w:hAnsi="Arial" w:cs="Arial"/>
          <w:b/>
          <w:bCs/>
          <w:sz w:val="19"/>
          <w:szCs w:val="19"/>
        </w:rPr>
        <w:t>20XX</w:t>
      </w:r>
    </w:p>
    <w:p w14:paraId="52AEAE95" w14:textId="77777777" w:rsidR="00151162" w:rsidRPr="00EC42CC" w:rsidRDefault="00151162" w:rsidP="006C7526">
      <w:pPr>
        <w:pStyle w:val="Sinespaciado"/>
        <w:jc w:val="both"/>
        <w:rPr>
          <w:rFonts w:ascii="Arial" w:hAnsi="Arial" w:cs="Arial"/>
          <w:color w:val="212121"/>
          <w:sz w:val="19"/>
          <w:szCs w:val="19"/>
        </w:rPr>
      </w:pPr>
    </w:p>
    <w:p w14:paraId="126C74C1" w14:textId="77777777" w:rsidR="008151FD" w:rsidRPr="00391D89" w:rsidRDefault="001A1AFB" w:rsidP="008151FD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>Activities and Interests</w:t>
      </w:r>
      <w:r w:rsidRPr="00391D89">
        <w:rPr>
          <w:rFonts w:ascii="Arial" w:eastAsia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14:paraId="65C7D5CB" w14:textId="77777777" w:rsidR="008151FD" w:rsidRPr="00391D89" w:rsidRDefault="008151FD" w:rsidP="008151FD">
      <w:pPr>
        <w:tabs>
          <w:tab w:val="left" w:pos="1890"/>
          <w:tab w:val="left" w:pos="2130"/>
        </w:tabs>
        <w:spacing w:line="276" w:lineRule="auto"/>
        <w:jc w:val="both"/>
        <w:rPr>
          <w:rFonts w:ascii="Arial" w:hAnsi="Arial" w:cs="Arial"/>
          <w:b/>
          <w:color w:val="000000"/>
          <w:sz w:val="19"/>
          <w:szCs w:val="19"/>
          <w:lang w:val="en-CA"/>
        </w:rPr>
      </w:pPr>
    </w:p>
    <w:p w14:paraId="3E61CA1A" w14:textId="77777777" w:rsidR="00CD64FF" w:rsidRPr="00391D89" w:rsidRDefault="001A1AFB" w:rsidP="008151FD">
      <w:pPr>
        <w:tabs>
          <w:tab w:val="right" w:pos="10206"/>
        </w:tabs>
        <w:rPr>
          <w:rFonts w:ascii="Arial" w:hAnsi="Arial" w:cs="Arial"/>
          <w:b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Jury Member, Les </w:t>
      </w:r>
      <w:proofErr w:type="spellStart"/>
      <w:r w:rsidRPr="00391D89">
        <w:rPr>
          <w:rFonts w:ascii="Arial" w:eastAsia="Arial" w:hAnsi="Arial" w:cs="Arial"/>
          <w:b/>
          <w:sz w:val="19"/>
          <w:szCs w:val="19"/>
          <w:lang w:val="en-CA"/>
        </w:rPr>
        <w:t>Mercuriades</w:t>
      </w:r>
      <w:proofErr w:type="spellEnd"/>
      <w:r w:rsidRPr="00391D89">
        <w:rPr>
          <w:rFonts w:ascii="Arial" w:eastAsia="Arial" w:hAnsi="Arial" w:cs="Arial"/>
          <w:b/>
          <w:sz w:val="19"/>
          <w:szCs w:val="19"/>
          <w:lang w:val="en-CA"/>
        </w:rPr>
        <w:tab/>
        <w:t>January 20XX</w:t>
      </w:r>
    </w:p>
    <w:p w14:paraId="48931CDD" w14:textId="126869D4" w:rsidR="00CD64FF" w:rsidRPr="00391D89" w:rsidRDefault="001A1AFB" w:rsidP="008151FD">
      <w:pPr>
        <w:tabs>
          <w:tab w:val="right" w:pos="10206"/>
        </w:tabs>
        <w:rPr>
          <w:rFonts w:ascii="Arial" w:hAnsi="Arial" w:cs="Arial"/>
          <w:sz w:val="19"/>
          <w:szCs w:val="19"/>
          <w:lang w:val="en-CA"/>
        </w:rPr>
      </w:pPr>
      <w:r w:rsidRPr="00391D89">
        <w:rPr>
          <w:rFonts w:ascii="Arial" w:eastAsia="Arial" w:hAnsi="Arial" w:cs="Arial"/>
          <w:sz w:val="19"/>
          <w:szCs w:val="19"/>
          <w:lang w:val="en-CA"/>
        </w:rPr>
        <w:t>Quebec Business C</w:t>
      </w:r>
      <w:r w:rsidR="00CE23E6" w:rsidRPr="00391D89">
        <w:rPr>
          <w:rFonts w:ascii="Arial" w:eastAsia="Arial" w:hAnsi="Arial" w:cs="Arial"/>
          <w:sz w:val="19"/>
          <w:szCs w:val="19"/>
          <w:lang w:val="en-CA"/>
        </w:rPr>
        <w:t xml:space="preserve">ompetition organized by the </w:t>
      </w:r>
      <w:proofErr w:type="spellStart"/>
      <w:r w:rsidR="00CE23E6" w:rsidRPr="00391D89">
        <w:rPr>
          <w:rFonts w:ascii="Arial" w:eastAsia="Arial" w:hAnsi="Arial" w:cs="Arial"/>
          <w:sz w:val="19"/>
          <w:szCs w:val="19"/>
          <w:lang w:val="en-CA"/>
        </w:rPr>
        <w:t>Fédé</w:t>
      </w:r>
      <w:r w:rsidRPr="00391D89">
        <w:rPr>
          <w:rFonts w:ascii="Arial" w:eastAsia="Arial" w:hAnsi="Arial" w:cs="Arial"/>
          <w:sz w:val="19"/>
          <w:szCs w:val="19"/>
          <w:lang w:val="en-CA"/>
        </w:rPr>
        <w:t>ration</w:t>
      </w:r>
      <w:proofErr w:type="spellEnd"/>
      <w:r w:rsidRPr="00391D89">
        <w:rPr>
          <w:rFonts w:ascii="Arial" w:eastAsia="Arial" w:hAnsi="Arial" w:cs="Arial"/>
          <w:sz w:val="19"/>
          <w:szCs w:val="19"/>
          <w:lang w:val="en-CA"/>
        </w:rPr>
        <w:t xml:space="preserve"> </w:t>
      </w:r>
      <w:r w:rsidR="00CE23E6" w:rsidRPr="00391D89">
        <w:rPr>
          <w:rFonts w:ascii="Arial" w:eastAsia="Arial" w:hAnsi="Arial" w:cs="Arial"/>
          <w:sz w:val="19"/>
          <w:szCs w:val="19"/>
          <w:lang w:val="en-CA"/>
        </w:rPr>
        <w:t xml:space="preserve">des </w:t>
      </w:r>
      <w:proofErr w:type="spellStart"/>
      <w:r w:rsidR="00CE23E6" w:rsidRPr="00391D89">
        <w:rPr>
          <w:rFonts w:ascii="Arial" w:eastAsia="Arial" w:hAnsi="Arial" w:cs="Arial"/>
          <w:sz w:val="19"/>
          <w:szCs w:val="19"/>
          <w:lang w:val="en-CA"/>
        </w:rPr>
        <w:t>chambres</w:t>
      </w:r>
      <w:proofErr w:type="spellEnd"/>
      <w:r w:rsidR="00CE23E6" w:rsidRPr="00391D89">
        <w:rPr>
          <w:rFonts w:ascii="Arial" w:eastAsia="Arial" w:hAnsi="Arial" w:cs="Arial"/>
          <w:sz w:val="19"/>
          <w:szCs w:val="19"/>
          <w:lang w:val="en-CA"/>
        </w:rPr>
        <w:t xml:space="preserve"> de commerce du Québec </w:t>
      </w:r>
      <w:r w:rsidRPr="00391D89">
        <w:rPr>
          <w:rFonts w:ascii="Arial" w:eastAsia="Arial" w:hAnsi="Arial" w:cs="Arial"/>
          <w:sz w:val="19"/>
          <w:szCs w:val="19"/>
          <w:lang w:val="en-CA"/>
        </w:rPr>
        <w:t xml:space="preserve">and partly funded by the Business Development Bank of Canada </w:t>
      </w:r>
    </w:p>
    <w:p w14:paraId="4EC726D2" w14:textId="77777777" w:rsidR="004E3C14" w:rsidRPr="00391D89" w:rsidRDefault="004E3C14" w:rsidP="008151FD">
      <w:pPr>
        <w:tabs>
          <w:tab w:val="right" w:pos="10206"/>
        </w:tabs>
        <w:rPr>
          <w:rFonts w:ascii="Arial" w:hAnsi="Arial" w:cs="Arial"/>
          <w:sz w:val="10"/>
          <w:szCs w:val="10"/>
          <w:lang w:val="en-CA"/>
        </w:rPr>
      </w:pPr>
    </w:p>
    <w:p w14:paraId="49292CA4" w14:textId="70E00C33" w:rsidR="00CD64FF" w:rsidRPr="00391D89" w:rsidRDefault="001A1AFB" w:rsidP="004E3C14">
      <w:pPr>
        <w:numPr>
          <w:ilvl w:val="0"/>
          <w:numId w:val="8"/>
        </w:numPr>
        <w:suppressAutoHyphens/>
        <w:ind w:right="1417"/>
        <w:rPr>
          <w:rFonts w:ascii="Arial" w:hAnsi="Arial" w:cs="Arial"/>
          <w:bCs/>
          <w:sz w:val="19"/>
          <w:szCs w:val="19"/>
          <w:lang w:val="en-CA"/>
        </w:rPr>
      </w:pP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>Evaluate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applications of the participating companies according to the evaluation criteria and participate</w:t>
      </w:r>
      <w:r w:rsidR="00215EC4" w:rsidRPr="00391D89">
        <w:rPr>
          <w:rFonts w:ascii="Arial" w:eastAsia="Arial" w:hAnsi="Arial" w:cs="Arial"/>
          <w:bCs/>
          <w:sz w:val="19"/>
          <w:szCs w:val="19"/>
          <w:lang w:val="en-CA"/>
        </w:rPr>
        <w:t>d</w:t>
      </w:r>
      <w:r w:rsidRPr="00391D89">
        <w:rPr>
          <w:rFonts w:ascii="Arial" w:eastAsia="Arial" w:hAnsi="Arial" w:cs="Arial"/>
          <w:bCs/>
          <w:sz w:val="19"/>
          <w:szCs w:val="19"/>
          <w:lang w:val="en-CA"/>
        </w:rPr>
        <w:t xml:space="preserve"> in the selection of winners</w:t>
      </w:r>
    </w:p>
    <w:p w14:paraId="4BA26E10" w14:textId="77777777" w:rsidR="004E3C14" w:rsidRPr="00391D89" w:rsidRDefault="004E3C14" w:rsidP="004E3C14">
      <w:pPr>
        <w:suppressAutoHyphens/>
        <w:ind w:left="720"/>
        <w:jc w:val="both"/>
        <w:rPr>
          <w:rFonts w:ascii="Arial" w:hAnsi="Arial" w:cs="Arial"/>
          <w:bCs/>
          <w:sz w:val="19"/>
          <w:szCs w:val="19"/>
          <w:lang w:val="en-CA"/>
        </w:rPr>
      </w:pPr>
    </w:p>
    <w:p w14:paraId="31653787" w14:textId="1636CE41" w:rsidR="004E3C14" w:rsidRPr="00391D89" w:rsidRDefault="00594673" w:rsidP="004E3C14">
      <w:pPr>
        <w:tabs>
          <w:tab w:val="right" w:pos="10206"/>
        </w:tabs>
        <w:ind w:right="-42"/>
        <w:rPr>
          <w:rFonts w:ascii="Arial" w:hAnsi="Arial" w:cs="Arial"/>
          <w:b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Member of the </w:t>
      </w:r>
      <w:r w:rsidR="002156FA">
        <w:rPr>
          <w:rFonts w:ascii="Arial" w:eastAsia="Arial" w:hAnsi="Arial" w:cs="Arial"/>
          <w:b/>
          <w:sz w:val="19"/>
          <w:szCs w:val="19"/>
          <w:lang w:val="en-CA"/>
        </w:rPr>
        <w:t>b</w:t>
      </w:r>
      <w:r w:rsidR="002156FA" w:rsidRPr="002156FA">
        <w:rPr>
          <w:rFonts w:ascii="Arial" w:eastAsia="Arial" w:hAnsi="Arial" w:cs="Arial"/>
          <w:b/>
          <w:sz w:val="19"/>
          <w:szCs w:val="19"/>
          <w:lang w:val="en-CA"/>
        </w:rPr>
        <w:t>oard of directors</w:t>
      </w:r>
      <w:r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 </w:t>
      </w:r>
      <w:r w:rsidR="002156FA">
        <w:rPr>
          <w:rFonts w:ascii="Arial" w:eastAsia="Arial" w:hAnsi="Arial" w:cs="Arial"/>
          <w:b/>
          <w:sz w:val="19"/>
          <w:szCs w:val="19"/>
          <w:lang w:val="en-CA"/>
        </w:rPr>
        <w:t>:</w:t>
      </w:r>
      <w:r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 </w:t>
      </w:r>
      <w:r w:rsidR="001A1AFB"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Treasurer of the </w:t>
      </w:r>
      <w:proofErr w:type="spellStart"/>
      <w:r w:rsidR="001A1AFB" w:rsidRPr="00391D89">
        <w:rPr>
          <w:rFonts w:ascii="Arial" w:eastAsia="Arial" w:hAnsi="Arial" w:cs="Arial"/>
          <w:b/>
          <w:sz w:val="19"/>
          <w:szCs w:val="19"/>
          <w:lang w:val="en-CA"/>
        </w:rPr>
        <w:t>Regroupement</w:t>
      </w:r>
      <w:proofErr w:type="spellEnd"/>
      <w:r w:rsidR="001A1AFB"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 </w:t>
      </w:r>
      <w:proofErr w:type="spellStart"/>
      <w:r w:rsidR="001A1AFB" w:rsidRPr="00391D89">
        <w:rPr>
          <w:rFonts w:ascii="Arial" w:eastAsia="Arial" w:hAnsi="Arial" w:cs="Arial"/>
          <w:b/>
          <w:sz w:val="19"/>
          <w:szCs w:val="19"/>
          <w:lang w:val="en-CA"/>
        </w:rPr>
        <w:t>québécois</w:t>
      </w:r>
      <w:proofErr w:type="spellEnd"/>
      <w:r w:rsidR="001A1AFB"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 des </w:t>
      </w:r>
      <w:proofErr w:type="spellStart"/>
      <w:r w:rsidR="001A1AFB" w:rsidRPr="00391D89">
        <w:rPr>
          <w:rFonts w:ascii="Arial" w:eastAsia="Arial" w:hAnsi="Arial" w:cs="Arial"/>
          <w:b/>
          <w:sz w:val="19"/>
          <w:szCs w:val="19"/>
          <w:lang w:val="en-CA"/>
        </w:rPr>
        <w:t>groupes</w:t>
      </w:r>
      <w:proofErr w:type="spellEnd"/>
      <w:r w:rsidR="001A1AFB" w:rsidRPr="00391D89">
        <w:rPr>
          <w:rFonts w:ascii="Arial" w:eastAsia="Arial" w:hAnsi="Arial" w:cs="Arial"/>
          <w:b/>
          <w:sz w:val="19"/>
          <w:szCs w:val="19"/>
          <w:lang w:val="en-CA"/>
        </w:rPr>
        <w:t xml:space="preserve"> </w:t>
      </w:r>
      <w:proofErr w:type="spellStart"/>
      <w:r w:rsidR="001A1AFB" w:rsidRPr="00391D89">
        <w:rPr>
          <w:rFonts w:ascii="Arial" w:eastAsia="Arial" w:hAnsi="Arial" w:cs="Arial"/>
          <w:b/>
          <w:sz w:val="19"/>
          <w:szCs w:val="19"/>
          <w:lang w:val="en-CA"/>
        </w:rPr>
        <w:t>écologistes</w:t>
      </w:r>
      <w:proofErr w:type="spellEnd"/>
      <w:r w:rsidR="001A1AFB" w:rsidRPr="00391D89">
        <w:rPr>
          <w:rFonts w:ascii="Arial" w:eastAsia="Arial" w:hAnsi="Arial" w:cs="Arial"/>
          <w:b/>
          <w:sz w:val="19"/>
          <w:szCs w:val="19"/>
          <w:lang w:val="en-CA"/>
        </w:rPr>
        <w:tab/>
        <w:t xml:space="preserve">20XX - </w:t>
      </w:r>
      <w:r w:rsidR="00D860CE" w:rsidRPr="00391D89">
        <w:rPr>
          <w:rFonts w:ascii="Arial" w:eastAsia="Arial" w:hAnsi="Arial" w:cs="Arial"/>
          <w:b/>
          <w:sz w:val="19"/>
          <w:szCs w:val="19"/>
          <w:lang w:val="en-CA"/>
        </w:rPr>
        <w:t>…</w:t>
      </w:r>
    </w:p>
    <w:p w14:paraId="130FF61C" w14:textId="77777777" w:rsidR="006942E2" w:rsidRPr="00391D89" w:rsidRDefault="006942E2" w:rsidP="004E3C14">
      <w:pPr>
        <w:tabs>
          <w:tab w:val="right" w:pos="10206"/>
        </w:tabs>
        <w:ind w:right="-42"/>
        <w:rPr>
          <w:rFonts w:ascii="Arial" w:hAnsi="Arial" w:cs="Arial"/>
          <w:b/>
          <w:sz w:val="19"/>
          <w:szCs w:val="19"/>
          <w:lang w:val="en-CA"/>
        </w:rPr>
      </w:pPr>
    </w:p>
    <w:p w14:paraId="66614F42" w14:textId="1AEFD5B4" w:rsidR="006942E2" w:rsidRPr="00391D89" w:rsidRDefault="001A1AFB" w:rsidP="004E3C14">
      <w:pPr>
        <w:tabs>
          <w:tab w:val="right" w:pos="10206"/>
        </w:tabs>
        <w:ind w:right="-42"/>
        <w:rPr>
          <w:rFonts w:ascii="Arial" w:hAnsi="Arial" w:cs="Arial"/>
          <w:sz w:val="19"/>
          <w:szCs w:val="19"/>
          <w:lang w:val="en-CA"/>
        </w:rPr>
      </w:pPr>
      <w:r w:rsidRPr="00391D89">
        <w:rPr>
          <w:rFonts w:ascii="Arial" w:eastAsia="Arial" w:hAnsi="Arial" w:cs="Arial"/>
          <w:b/>
          <w:sz w:val="19"/>
          <w:szCs w:val="19"/>
          <w:lang w:val="en-CA"/>
        </w:rPr>
        <w:t>Backpacking across more than 30 countries</w:t>
      </w:r>
      <w:r w:rsidRPr="00391D89">
        <w:rPr>
          <w:rFonts w:ascii="Arial" w:eastAsia="Arial" w:hAnsi="Arial" w:cs="Arial"/>
          <w:sz w:val="19"/>
          <w:szCs w:val="19"/>
          <w:lang w:val="en-CA"/>
        </w:rPr>
        <w:t xml:space="preserve"> (Europe, Africa and Latin America), deve</w:t>
      </w:r>
      <w:r w:rsidR="008B3F72" w:rsidRPr="00391D89">
        <w:rPr>
          <w:rFonts w:ascii="Arial" w:eastAsia="Arial" w:hAnsi="Arial" w:cs="Arial"/>
          <w:sz w:val="19"/>
          <w:szCs w:val="19"/>
          <w:lang w:val="en-CA"/>
        </w:rPr>
        <w:t xml:space="preserve">lopment of </w:t>
      </w:r>
      <w:r w:rsidR="00471D83" w:rsidRPr="00391D89">
        <w:rPr>
          <w:rFonts w:ascii="Arial" w:eastAsia="Arial" w:hAnsi="Arial" w:cs="Arial"/>
          <w:sz w:val="19"/>
          <w:szCs w:val="19"/>
          <w:lang w:val="en-CA"/>
        </w:rPr>
        <w:t xml:space="preserve">my capacity to adapt to various situations </w:t>
      </w:r>
      <w:r w:rsidR="008B3F72" w:rsidRPr="00391D89">
        <w:rPr>
          <w:rFonts w:ascii="Arial" w:eastAsia="Arial" w:hAnsi="Arial" w:cs="Arial"/>
          <w:sz w:val="19"/>
          <w:szCs w:val="19"/>
          <w:lang w:val="en-CA"/>
        </w:rPr>
        <w:t xml:space="preserve">and </w:t>
      </w:r>
      <w:r w:rsidRPr="00391D89">
        <w:rPr>
          <w:rFonts w:ascii="Arial" w:eastAsia="Arial" w:hAnsi="Arial" w:cs="Arial"/>
          <w:sz w:val="19"/>
          <w:szCs w:val="19"/>
          <w:lang w:val="en-CA"/>
        </w:rPr>
        <w:t xml:space="preserve">intercultural communication abilities </w:t>
      </w:r>
    </w:p>
    <w:sectPr w:rsidR="006942E2" w:rsidRPr="00391D89" w:rsidSect="00560EBF">
      <w:headerReference w:type="default" r:id="rId8"/>
      <w:footerReference w:type="even" r:id="rId9"/>
      <w:pgSz w:w="12240" w:h="15840" w:code="1"/>
      <w:pgMar w:top="567" w:right="900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84497" w14:textId="77777777" w:rsidR="001C05D7" w:rsidRDefault="001C05D7">
      <w:r>
        <w:separator/>
      </w:r>
    </w:p>
  </w:endnote>
  <w:endnote w:type="continuationSeparator" w:id="0">
    <w:p w14:paraId="3FD0DE5A" w14:textId="77777777" w:rsidR="001C05D7" w:rsidRDefault="001C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2B9A3" w14:textId="77777777" w:rsidR="00B11F87" w:rsidRDefault="001A1AFB" w:rsidP="005366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08814C" w14:textId="77777777" w:rsidR="00B11F87" w:rsidRDefault="00B11F87" w:rsidP="005366F7">
    <w:pPr>
      <w:pStyle w:val="Pieddepage"/>
      <w:ind w:right="360"/>
    </w:pPr>
  </w:p>
  <w:p w14:paraId="4B552DB4" w14:textId="77777777" w:rsidR="00B11F87" w:rsidRDefault="00B11F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B73F9" w14:textId="77777777" w:rsidR="001C05D7" w:rsidRDefault="001C05D7">
      <w:r>
        <w:separator/>
      </w:r>
    </w:p>
  </w:footnote>
  <w:footnote w:type="continuationSeparator" w:id="0">
    <w:p w14:paraId="58D72099" w14:textId="77777777" w:rsidR="001C05D7" w:rsidRDefault="001C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F7EF" w14:textId="77777777" w:rsidR="00B11F87" w:rsidRDefault="00B11F87" w:rsidP="00BC210E">
    <w:pPr>
      <w:spacing w:before="120"/>
      <w:jc w:val="right"/>
      <w:rPr>
        <w:b/>
        <w:sz w:val="16"/>
        <w:szCs w:val="16"/>
      </w:rPr>
    </w:pPr>
  </w:p>
  <w:p w14:paraId="0F398EE1" w14:textId="7DE61CB3" w:rsidR="00B11F87" w:rsidRPr="009D7AA2" w:rsidRDefault="001A1AFB" w:rsidP="0019008D">
    <w:pPr>
      <w:tabs>
        <w:tab w:val="right" w:pos="10206"/>
      </w:tabs>
      <w:spacing w:before="120"/>
      <w:rPr>
        <w:rFonts w:ascii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  <w:lang w:val="en-US"/>
      </w:rPr>
      <w:t>First name Surname</w:t>
    </w:r>
    <w:r>
      <w:rPr>
        <w:rFonts w:ascii="Arial" w:eastAsia="Arial" w:hAnsi="Arial" w:cs="Arial"/>
        <w:b/>
        <w:sz w:val="16"/>
        <w:szCs w:val="16"/>
        <w:lang w:val="en-US"/>
      </w:rPr>
      <w:tab/>
      <w:t>page 2</w:t>
    </w:r>
  </w:p>
  <w:p w14:paraId="2E2AF560" w14:textId="77777777" w:rsidR="00B11F87" w:rsidRDefault="00B11F87">
    <w:pPr>
      <w:pStyle w:val="En-tte"/>
    </w:pPr>
  </w:p>
  <w:p w14:paraId="41144116" w14:textId="77777777" w:rsidR="00B11F87" w:rsidRDefault="00B11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3984F80A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D0B0B53"/>
    <w:multiLevelType w:val="hybridMultilevel"/>
    <w:tmpl w:val="4894A7A0"/>
    <w:lvl w:ilvl="0" w:tplc="AF3E91CA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95E05FAA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6646083E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71FA26C4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9E98D380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4F8E7EBC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8A3220A6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42CC07C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C514488C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0AF1D9A"/>
    <w:multiLevelType w:val="hybridMultilevel"/>
    <w:tmpl w:val="662C352C"/>
    <w:lvl w:ilvl="0" w:tplc="CAC2F1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9440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A7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23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2C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5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05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62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09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6CB"/>
    <w:multiLevelType w:val="hybridMultilevel"/>
    <w:tmpl w:val="FF063568"/>
    <w:lvl w:ilvl="0" w:tplc="43E2B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E4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26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82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EA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89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AA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C6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2F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E42"/>
    <w:multiLevelType w:val="hybridMultilevel"/>
    <w:tmpl w:val="57CA3B3E"/>
    <w:lvl w:ilvl="0" w:tplc="B8FC53A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CCEE1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52A1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5A26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C206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E4EF0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422A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6255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3E03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51A1E"/>
    <w:multiLevelType w:val="hybridMultilevel"/>
    <w:tmpl w:val="0FE65850"/>
    <w:lvl w:ilvl="0" w:tplc="2D2EB822">
      <w:start w:val="5"/>
      <w:numFmt w:val="bullet"/>
      <w:pStyle w:val="ListParagraph1"/>
      <w:lvlText w:val="-"/>
      <w:lvlJc w:val="left"/>
      <w:pPr>
        <w:tabs>
          <w:tab w:val="num" w:pos="550"/>
        </w:tabs>
        <w:ind w:left="1270" w:hanging="360"/>
      </w:pPr>
      <w:rPr>
        <w:rFonts w:ascii="Corbel" w:eastAsia="Times New Roman" w:hAnsi="Corbel" w:hint="default"/>
      </w:rPr>
    </w:lvl>
    <w:lvl w:ilvl="1" w:tplc="990E5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9A5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0E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AA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4A9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24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2B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385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F3191"/>
    <w:multiLevelType w:val="hybridMultilevel"/>
    <w:tmpl w:val="6C78B988"/>
    <w:lvl w:ilvl="0" w:tplc="B0EE3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E8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1A0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A3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27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04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63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25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FC8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74BBE"/>
    <w:multiLevelType w:val="hybridMultilevel"/>
    <w:tmpl w:val="10F85FDE"/>
    <w:lvl w:ilvl="0" w:tplc="52D05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C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01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8B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6C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A8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C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C3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0E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67DA0"/>
    <w:multiLevelType w:val="hybridMultilevel"/>
    <w:tmpl w:val="889061DE"/>
    <w:lvl w:ilvl="0" w:tplc="9ED84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AF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224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89B8C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5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48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8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CF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2B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7B2F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A991C3F"/>
    <w:multiLevelType w:val="hybridMultilevel"/>
    <w:tmpl w:val="A5C4C2B8"/>
    <w:lvl w:ilvl="0" w:tplc="CCA2DB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B0CF5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6494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FA7F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E0A2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F863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E76F4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0B036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DE19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7"/>
    <w:rsid w:val="00000123"/>
    <w:rsid w:val="00000138"/>
    <w:rsid w:val="00003D86"/>
    <w:rsid w:val="00004DCE"/>
    <w:rsid w:val="000050DE"/>
    <w:rsid w:val="0000591B"/>
    <w:rsid w:val="00014F3E"/>
    <w:rsid w:val="00023F41"/>
    <w:rsid w:val="0002598A"/>
    <w:rsid w:val="00032BE1"/>
    <w:rsid w:val="0003374E"/>
    <w:rsid w:val="0003630B"/>
    <w:rsid w:val="00042BCA"/>
    <w:rsid w:val="00044EA3"/>
    <w:rsid w:val="00051BCD"/>
    <w:rsid w:val="00051D35"/>
    <w:rsid w:val="00061DA5"/>
    <w:rsid w:val="00066893"/>
    <w:rsid w:val="00067593"/>
    <w:rsid w:val="00076658"/>
    <w:rsid w:val="000775F0"/>
    <w:rsid w:val="00080CFA"/>
    <w:rsid w:val="000919F5"/>
    <w:rsid w:val="00092189"/>
    <w:rsid w:val="0009694E"/>
    <w:rsid w:val="000A66CB"/>
    <w:rsid w:val="000B29A1"/>
    <w:rsid w:val="000B4B6F"/>
    <w:rsid w:val="000B5FEC"/>
    <w:rsid w:val="000C0B12"/>
    <w:rsid w:val="000C15AA"/>
    <w:rsid w:val="000C64E7"/>
    <w:rsid w:val="000C7F95"/>
    <w:rsid w:val="000E4A60"/>
    <w:rsid w:val="000F2D3A"/>
    <w:rsid w:val="000F39C5"/>
    <w:rsid w:val="00102416"/>
    <w:rsid w:val="00112070"/>
    <w:rsid w:val="001126D4"/>
    <w:rsid w:val="00116F9C"/>
    <w:rsid w:val="00121FA0"/>
    <w:rsid w:val="001228F9"/>
    <w:rsid w:val="001277C4"/>
    <w:rsid w:val="00130A31"/>
    <w:rsid w:val="00142D1C"/>
    <w:rsid w:val="001460CF"/>
    <w:rsid w:val="001463CD"/>
    <w:rsid w:val="00151162"/>
    <w:rsid w:val="00155150"/>
    <w:rsid w:val="0015622A"/>
    <w:rsid w:val="001567A8"/>
    <w:rsid w:val="00157D6F"/>
    <w:rsid w:val="001607DF"/>
    <w:rsid w:val="00160B3C"/>
    <w:rsid w:val="0016209E"/>
    <w:rsid w:val="00175361"/>
    <w:rsid w:val="00175CE1"/>
    <w:rsid w:val="00176875"/>
    <w:rsid w:val="0018166D"/>
    <w:rsid w:val="001817D0"/>
    <w:rsid w:val="001821EC"/>
    <w:rsid w:val="001838D4"/>
    <w:rsid w:val="0018411C"/>
    <w:rsid w:val="0018501B"/>
    <w:rsid w:val="00186CA5"/>
    <w:rsid w:val="0019008D"/>
    <w:rsid w:val="001A1AFB"/>
    <w:rsid w:val="001A4389"/>
    <w:rsid w:val="001B654A"/>
    <w:rsid w:val="001C05D7"/>
    <w:rsid w:val="001C0A68"/>
    <w:rsid w:val="001C5E1C"/>
    <w:rsid w:val="001C7FF8"/>
    <w:rsid w:val="001D1591"/>
    <w:rsid w:val="001D3998"/>
    <w:rsid w:val="001D57F5"/>
    <w:rsid w:val="001D5B4E"/>
    <w:rsid w:val="001E0493"/>
    <w:rsid w:val="001E131F"/>
    <w:rsid w:val="001E3592"/>
    <w:rsid w:val="001F17D0"/>
    <w:rsid w:val="001F29EF"/>
    <w:rsid w:val="001F2ABF"/>
    <w:rsid w:val="001F6B69"/>
    <w:rsid w:val="001F72D2"/>
    <w:rsid w:val="00203037"/>
    <w:rsid w:val="00204AF9"/>
    <w:rsid w:val="00213F5B"/>
    <w:rsid w:val="002156FA"/>
    <w:rsid w:val="00215EC4"/>
    <w:rsid w:val="00221697"/>
    <w:rsid w:val="00224AA5"/>
    <w:rsid w:val="00224FD0"/>
    <w:rsid w:val="002268B6"/>
    <w:rsid w:val="00226935"/>
    <w:rsid w:val="00230D60"/>
    <w:rsid w:val="00241795"/>
    <w:rsid w:val="00242CED"/>
    <w:rsid w:val="00243CDA"/>
    <w:rsid w:val="002447C9"/>
    <w:rsid w:val="00246E19"/>
    <w:rsid w:val="002500E5"/>
    <w:rsid w:val="00252C23"/>
    <w:rsid w:val="00253401"/>
    <w:rsid w:val="00255069"/>
    <w:rsid w:val="002664C7"/>
    <w:rsid w:val="0027286F"/>
    <w:rsid w:val="002847EB"/>
    <w:rsid w:val="002878B4"/>
    <w:rsid w:val="002A103D"/>
    <w:rsid w:val="002A248C"/>
    <w:rsid w:val="002A3BAE"/>
    <w:rsid w:val="002A6998"/>
    <w:rsid w:val="002B09C8"/>
    <w:rsid w:val="002B5CC4"/>
    <w:rsid w:val="002C4DFD"/>
    <w:rsid w:val="002E3077"/>
    <w:rsid w:val="002E53E3"/>
    <w:rsid w:val="002E585E"/>
    <w:rsid w:val="002F4D6D"/>
    <w:rsid w:val="00311A1E"/>
    <w:rsid w:val="00320CB3"/>
    <w:rsid w:val="00321F31"/>
    <w:rsid w:val="003246D5"/>
    <w:rsid w:val="00325C20"/>
    <w:rsid w:val="00325E44"/>
    <w:rsid w:val="003311D3"/>
    <w:rsid w:val="0034056A"/>
    <w:rsid w:val="00341634"/>
    <w:rsid w:val="00341BA0"/>
    <w:rsid w:val="003422ED"/>
    <w:rsid w:val="00342344"/>
    <w:rsid w:val="003426F9"/>
    <w:rsid w:val="00344BD8"/>
    <w:rsid w:val="003541F2"/>
    <w:rsid w:val="00357301"/>
    <w:rsid w:val="003604DC"/>
    <w:rsid w:val="0036139A"/>
    <w:rsid w:val="00363F0F"/>
    <w:rsid w:val="00366D8F"/>
    <w:rsid w:val="00371D2B"/>
    <w:rsid w:val="00384F27"/>
    <w:rsid w:val="003879E8"/>
    <w:rsid w:val="00391D89"/>
    <w:rsid w:val="00392953"/>
    <w:rsid w:val="00393A81"/>
    <w:rsid w:val="003A7847"/>
    <w:rsid w:val="003B3277"/>
    <w:rsid w:val="003C38CC"/>
    <w:rsid w:val="003D3415"/>
    <w:rsid w:val="003D72F3"/>
    <w:rsid w:val="003E06D9"/>
    <w:rsid w:val="003E2E60"/>
    <w:rsid w:val="003F120E"/>
    <w:rsid w:val="003F18AB"/>
    <w:rsid w:val="003F3F53"/>
    <w:rsid w:val="00402A0C"/>
    <w:rsid w:val="00402FDE"/>
    <w:rsid w:val="00406647"/>
    <w:rsid w:val="00406BE4"/>
    <w:rsid w:val="00416DD3"/>
    <w:rsid w:val="004200DD"/>
    <w:rsid w:val="004224BC"/>
    <w:rsid w:val="00430119"/>
    <w:rsid w:val="00431A34"/>
    <w:rsid w:val="00431D00"/>
    <w:rsid w:val="004369D5"/>
    <w:rsid w:val="004477FA"/>
    <w:rsid w:val="00451376"/>
    <w:rsid w:val="004548B1"/>
    <w:rsid w:val="0046010C"/>
    <w:rsid w:val="00470F67"/>
    <w:rsid w:val="004710A3"/>
    <w:rsid w:val="00471D83"/>
    <w:rsid w:val="00472C5B"/>
    <w:rsid w:val="00475A30"/>
    <w:rsid w:val="00482DA1"/>
    <w:rsid w:val="00484A3A"/>
    <w:rsid w:val="00484B45"/>
    <w:rsid w:val="00490B01"/>
    <w:rsid w:val="004952DB"/>
    <w:rsid w:val="004966BB"/>
    <w:rsid w:val="004A0BA5"/>
    <w:rsid w:val="004A65C4"/>
    <w:rsid w:val="004B0516"/>
    <w:rsid w:val="004B06B9"/>
    <w:rsid w:val="004B5193"/>
    <w:rsid w:val="004B79D9"/>
    <w:rsid w:val="004C5D65"/>
    <w:rsid w:val="004D0C3B"/>
    <w:rsid w:val="004D2579"/>
    <w:rsid w:val="004D4276"/>
    <w:rsid w:val="004D5999"/>
    <w:rsid w:val="004E3387"/>
    <w:rsid w:val="004E3C14"/>
    <w:rsid w:val="004E4ECF"/>
    <w:rsid w:val="004F304A"/>
    <w:rsid w:val="004F6820"/>
    <w:rsid w:val="005066FC"/>
    <w:rsid w:val="00535617"/>
    <w:rsid w:val="005366F7"/>
    <w:rsid w:val="00543F31"/>
    <w:rsid w:val="0055471A"/>
    <w:rsid w:val="00557905"/>
    <w:rsid w:val="00560EBF"/>
    <w:rsid w:val="00562DFD"/>
    <w:rsid w:val="0056450D"/>
    <w:rsid w:val="00566013"/>
    <w:rsid w:val="00567397"/>
    <w:rsid w:val="00572120"/>
    <w:rsid w:val="00574689"/>
    <w:rsid w:val="005829A4"/>
    <w:rsid w:val="00586177"/>
    <w:rsid w:val="0059055E"/>
    <w:rsid w:val="00593233"/>
    <w:rsid w:val="005943DA"/>
    <w:rsid w:val="00594673"/>
    <w:rsid w:val="005A7565"/>
    <w:rsid w:val="005B54C6"/>
    <w:rsid w:val="005D0FC2"/>
    <w:rsid w:val="005D388A"/>
    <w:rsid w:val="005D4105"/>
    <w:rsid w:val="005D5DDE"/>
    <w:rsid w:val="005E5ABF"/>
    <w:rsid w:val="005F3E3C"/>
    <w:rsid w:val="005F54F9"/>
    <w:rsid w:val="00622DEB"/>
    <w:rsid w:val="00624F3F"/>
    <w:rsid w:val="00632A92"/>
    <w:rsid w:val="00641989"/>
    <w:rsid w:val="00647DD8"/>
    <w:rsid w:val="00656A9F"/>
    <w:rsid w:val="006604C8"/>
    <w:rsid w:val="00667B0A"/>
    <w:rsid w:val="00670841"/>
    <w:rsid w:val="006716CA"/>
    <w:rsid w:val="00671DF4"/>
    <w:rsid w:val="00673C58"/>
    <w:rsid w:val="00682CF0"/>
    <w:rsid w:val="00685278"/>
    <w:rsid w:val="00686861"/>
    <w:rsid w:val="00694249"/>
    <w:rsid w:val="006942E2"/>
    <w:rsid w:val="006A116C"/>
    <w:rsid w:val="006A3B46"/>
    <w:rsid w:val="006B0C89"/>
    <w:rsid w:val="006C21C9"/>
    <w:rsid w:val="006C7526"/>
    <w:rsid w:val="006E0FFB"/>
    <w:rsid w:val="006F033B"/>
    <w:rsid w:val="006F5CF1"/>
    <w:rsid w:val="006F6879"/>
    <w:rsid w:val="0070315F"/>
    <w:rsid w:val="00711AF7"/>
    <w:rsid w:val="00711C25"/>
    <w:rsid w:val="007238B8"/>
    <w:rsid w:val="00724282"/>
    <w:rsid w:val="00745240"/>
    <w:rsid w:val="00747A80"/>
    <w:rsid w:val="00747C18"/>
    <w:rsid w:val="00754414"/>
    <w:rsid w:val="007606D3"/>
    <w:rsid w:val="007717F8"/>
    <w:rsid w:val="00771872"/>
    <w:rsid w:val="007730A8"/>
    <w:rsid w:val="0077672E"/>
    <w:rsid w:val="00783147"/>
    <w:rsid w:val="00786E92"/>
    <w:rsid w:val="007902A8"/>
    <w:rsid w:val="00791A68"/>
    <w:rsid w:val="007B1F1C"/>
    <w:rsid w:val="007B5056"/>
    <w:rsid w:val="007C298F"/>
    <w:rsid w:val="007E7062"/>
    <w:rsid w:val="007F53E7"/>
    <w:rsid w:val="007F5E35"/>
    <w:rsid w:val="00802067"/>
    <w:rsid w:val="0080356F"/>
    <w:rsid w:val="00807793"/>
    <w:rsid w:val="0081336A"/>
    <w:rsid w:val="00813C5B"/>
    <w:rsid w:val="00813EBE"/>
    <w:rsid w:val="008151FD"/>
    <w:rsid w:val="00815DFF"/>
    <w:rsid w:val="00816800"/>
    <w:rsid w:val="00816F54"/>
    <w:rsid w:val="00817D57"/>
    <w:rsid w:val="00827586"/>
    <w:rsid w:val="0082769A"/>
    <w:rsid w:val="00834A7B"/>
    <w:rsid w:val="00835109"/>
    <w:rsid w:val="00836E77"/>
    <w:rsid w:val="008407ED"/>
    <w:rsid w:val="00852995"/>
    <w:rsid w:val="0085422C"/>
    <w:rsid w:val="00864200"/>
    <w:rsid w:val="00864CA9"/>
    <w:rsid w:val="008700B2"/>
    <w:rsid w:val="00884827"/>
    <w:rsid w:val="00884D89"/>
    <w:rsid w:val="008A4674"/>
    <w:rsid w:val="008B13B0"/>
    <w:rsid w:val="008B30A4"/>
    <w:rsid w:val="008B3F72"/>
    <w:rsid w:val="008B5CD5"/>
    <w:rsid w:val="008D075C"/>
    <w:rsid w:val="008D1BD2"/>
    <w:rsid w:val="008D34E0"/>
    <w:rsid w:val="008D35A7"/>
    <w:rsid w:val="008D389D"/>
    <w:rsid w:val="008E7B18"/>
    <w:rsid w:val="008F0CFA"/>
    <w:rsid w:val="008F2145"/>
    <w:rsid w:val="008F533F"/>
    <w:rsid w:val="008F5B82"/>
    <w:rsid w:val="00900776"/>
    <w:rsid w:val="009047B4"/>
    <w:rsid w:val="00905209"/>
    <w:rsid w:val="00906033"/>
    <w:rsid w:val="00911346"/>
    <w:rsid w:val="00916035"/>
    <w:rsid w:val="00921399"/>
    <w:rsid w:val="00921457"/>
    <w:rsid w:val="00921DE7"/>
    <w:rsid w:val="00922571"/>
    <w:rsid w:val="009314A7"/>
    <w:rsid w:val="00933F6E"/>
    <w:rsid w:val="00936F86"/>
    <w:rsid w:val="00942E05"/>
    <w:rsid w:val="00945AAF"/>
    <w:rsid w:val="009500BC"/>
    <w:rsid w:val="009573A4"/>
    <w:rsid w:val="00957E8C"/>
    <w:rsid w:val="00960A48"/>
    <w:rsid w:val="0096277B"/>
    <w:rsid w:val="009636B7"/>
    <w:rsid w:val="00966817"/>
    <w:rsid w:val="0097032E"/>
    <w:rsid w:val="00970CEA"/>
    <w:rsid w:val="00976CE0"/>
    <w:rsid w:val="00984327"/>
    <w:rsid w:val="00991754"/>
    <w:rsid w:val="009A7608"/>
    <w:rsid w:val="009C2F5E"/>
    <w:rsid w:val="009D2337"/>
    <w:rsid w:val="009D3232"/>
    <w:rsid w:val="009D432A"/>
    <w:rsid w:val="009D44CF"/>
    <w:rsid w:val="009D6057"/>
    <w:rsid w:val="009D7AA2"/>
    <w:rsid w:val="009D7CC2"/>
    <w:rsid w:val="009D7E16"/>
    <w:rsid w:val="009E3465"/>
    <w:rsid w:val="009E7D69"/>
    <w:rsid w:val="009F70DA"/>
    <w:rsid w:val="009F7B44"/>
    <w:rsid w:val="009F7D2B"/>
    <w:rsid w:val="00A06357"/>
    <w:rsid w:val="00A0689F"/>
    <w:rsid w:val="00A1052A"/>
    <w:rsid w:val="00A12D68"/>
    <w:rsid w:val="00A130F2"/>
    <w:rsid w:val="00A24D3E"/>
    <w:rsid w:val="00A25228"/>
    <w:rsid w:val="00A27BBF"/>
    <w:rsid w:val="00A36FA4"/>
    <w:rsid w:val="00A420DE"/>
    <w:rsid w:val="00A44F6E"/>
    <w:rsid w:val="00A54446"/>
    <w:rsid w:val="00A578A5"/>
    <w:rsid w:val="00A607D5"/>
    <w:rsid w:val="00A607FA"/>
    <w:rsid w:val="00A71CC3"/>
    <w:rsid w:val="00A7215E"/>
    <w:rsid w:val="00A8053D"/>
    <w:rsid w:val="00A81F5F"/>
    <w:rsid w:val="00A8504B"/>
    <w:rsid w:val="00A90DBD"/>
    <w:rsid w:val="00A94A42"/>
    <w:rsid w:val="00AA15F3"/>
    <w:rsid w:val="00AA40CF"/>
    <w:rsid w:val="00AA5BAF"/>
    <w:rsid w:val="00AA61DB"/>
    <w:rsid w:val="00AA77D9"/>
    <w:rsid w:val="00AA7CB9"/>
    <w:rsid w:val="00AA7CCA"/>
    <w:rsid w:val="00AC51E1"/>
    <w:rsid w:val="00AD3665"/>
    <w:rsid w:val="00AD435D"/>
    <w:rsid w:val="00AE10EC"/>
    <w:rsid w:val="00AF0999"/>
    <w:rsid w:val="00AF09C9"/>
    <w:rsid w:val="00B07857"/>
    <w:rsid w:val="00B11F87"/>
    <w:rsid w:val="00B1299D"/>
    <w:rsid w:val="00B12BF2"/>
    <w:rsid w:val="00B12FEA"/>
    <w:rsid w:val="00B21250"/>
    <w:rsid w:val="00B27922"/>
    <w:rsid w:val="00B33FEE"/>
    <w:rsid w:val="00B35507"/>
    <w:rsid w:val="00B355CE"/>
    <w:rsid w:val="00B41A25"/>
    <w:rsid w:val="00B461D3"/>
    <w:rsid w:val="00B610A8"/>
    <w:rsid w:val="00B66F55"/>
    <w:rsid w:val="00B73CED"/>
    <w:rsid w:val="00B768C5"/>
    <w:rsid w:val="00B76A8B"/>
    <w:rsid w:val="00B91204"/>
    <w:rsid w:val="00BA0EF6"/>
    <w:rsid w:val="00BA1899"/>
    <w:rsid w:val="00BA5623"/>
    <w:rsid w:val="00BB667B"/>
    <w:rsid w:val="00BC210E"/>
    <w:rsid w:val="00BC2E41"/>
    <w:rsid w:val="00BD0D52"/>
    <w:rsid w:val="00BD2381"/>
    <w:rsid w:val="00BD5A5B"/>
    <w:rsid w:val="00BD6953"/>
    <w:rsid w:val="00BE1063"/>
    <w:rsid w:val="00BE22A9"/>
    <w:rsid w:val="00BE54E5"/>
    <w:rsid w:val="00BE63B5"/>
    <w:rsid w:val="00C04161"/>
    <w:rsid w:val="00C07187"/>
    <w:rsid w:val="00C07831"/>
    <w:rsid w:val="00C12734"/>
    <w:rsid w:val="00C128C5"/>
    <w:rsid w:val="00C203F0"/>
    <w:rsid w:val="00C34137"/>
    <w:rsid w:val="00C37834"/>
    <w:rsid w:val="00C42F02"/>
    <w:rsid w:val="00C445B1"/>
    <w:rsid w:val="00C47F62"/>
    <w:rsid w:val="00C54F91"/>
    <w:rsid w:val="00C55887"/>
    <w:rsid w:val="00C56B9E"/>
    <w:rsid w:val="00C63356"/>
    <w:rsid w:val="00C65C8B"/>
    <w:rsid w:val="00C6752F"/>
    <w:rsid w:val="00C6753F"/>
    <w:rsid w:val="00C71742"/>
    <w:rsid w:val="00C73BA7"/>
    <w:rsid w:val="00C755CC"/>
    <w:rsid w:val="00C766F6"/>
    <w:rsid w:val="00C91234"/>
    <w:rsid w:val="00C94B1A"/>
    <w:rsid w:val="00CA3A6F"/>
    <w:rsid w:val="00CA4353"/>
    <w:rsid w:val="00CA5A61"/>
    <w:rsid w:val="00CA5AE5"/>
    <w:rsid w:val="00CB2A5C"/>
    <w:rsid w:val="00CB65A8"/>
    <w:rsid w:val="00CC76A3"/>
    <w:rsid w:val="00CC7AF5"/>
    <w:rsid w:val="00CD64FF"/>
    <w:rsid w:val="00CD6B36"/>
    <w:rsid w:val="00CE23E6"/>
    <w:rsid w:val="00CE2552"/>
    <w:rsid w:val="00CE4210"/>
    <w:rsid w:val="00CF1293"/>
    <w:rsid w:val="00CF78D1"/>
    <w:rsid w:val="00D005BF"/>
    <w:rsid w:val="00D0696C"/>
    <w:rsid w:val="00D07E05"/>
    <w:rsid w:val="00D10D0B"/>
    <w:rsid w:val="00D11C9D"/>
    <w:rsid w:val="00D12FBC"/>
    <w:rsid w:val="00D177B7"/>
    <w:rsid w:val="00D20576"/>
    <w:rsid w:val="00D23E99"/>
    <w:rsid w:val="00D24D2D"/>
    <w:rsid w:val="00D257E0"/>
    <w:rsid w:val="00D3119F"/>
    <w:rsid w:val="00D40BE2"/>
    <w:rsid w:val="00D41FF0"/>
    <w:rsid w:val="00D47350"/>
    <w:rsid w:val="00D50262"/>
    <w:rsid w:val="00D51666"/>
    <w:rsid w:val="00D53E47"/>
    <w:rsid w:val="00D66C01"/>
    <w:rsid w:val="00D713F1"/>
    <w:rsid w:val="00D74D9C"/>
    <w:rsid w:val="00D860CE"/>
    <w:rsid w:val="00D86C85"/>
    <w:rsid w:val="00D93799"/>
    <w:rsid w:val="00D94417"/>
    <w:rsid w:val="00D9615B"/>
    <w:rsid w:val="00D96726"/>
    <w:rsid w:val="00DA024D"/>
    <w:rsid w:val="00DA2497"/>
    <w:rsid w:val="00DA4672"/>
    <w:rsid w:val="00DA5B15"/>
    <w:rsid w:val="00DA62F1"/>
    <w:rsid w:val="00DB51F8"/>
    <w:rsid w:val="00DC05DF"/>
    <w:rsid w:val="00DC0E5A"/>
    <w:rsid w:val="00DD0279"/>
    <w:rsid w:val="00DD1108"/>
    <w:rsid w:val="00DD2051"/>
    <w:rsid w:val="00DE638F"/>
    <w:rsid w:val="00DF43DF"/>
    <w:rsid w:val="00DF7050"/>
    <w:rsid w:val="00DF70D1"/>
    <w:rsid w:val="00E024D3"/>
    <w:rsid w:val="00E049E8"/>
    <w:rsid w:val="00E0531F"/>
    <w:rsid w:val="00E123C4"/>
    <w:rsid w:val="00E205E5"/>
    <w:rsid w:val="00E2323C"/>
    <w:rsid w:val="00E2698C"/>
    <w:rsid w:val="00E3213F"/>
    <w:rsid w:val="00E33B09"/>
    <w:rsid w:val="00E3517B"/>
    <w:rsid w:val="00E41D1B"/>
    <w:rsid w:val="00E42A51"/>
    <w:rsid w:val="00E43977"/>
    <w:rsid w:val="00E455E8"/>
    <w:rsid w:val="00E45DB1"/>
    <w:rsid w:val="00E466EA"/>
    <w:rsid w:val="00E553BD"/>
    <w:rsid w:val="00E55B7D"/>
    <w:rsid w:val="00E67005"/>
    <w:rsid w:val="00E67573"/>
    <w:rsid w:val="00E7252B"/>
    <w:rsid w:val="00E81E92"/>
    <w:rsid w:val="00E847CA"/>
    <w:rsid w:val="00E90C1B"/>
    <w:rsid w:val="00E95B70"/>
    <w:rsid w:val="00EA0D52"/>
    <w:rsid w:val="00EA5BF7"/>
    <w:rsid w:val="00EB2EE0"/>
    <w:rsid w:val="00EB35FC"/>
    <w:rsid w:val="00EB378D"/>
    <w:rsid w:val="00EB5339"/>
    <w:rsid w:val="00EC02B8"/>
    <w:rsid w:val="00EC1C5E"/>
    <w:rsid w:val="00EC2313"/>
    <w:rsid w:val="00EC42CC"/>
    <w:rsid w:val="00ED3B4A"/>
    <w:rsid w:val="00ED46B6"/>
    <w:rsid w:val="00ED5418"/>
    <w:rsid w:val="00ED7AAF"/>
    <w:rsid w:val="00EE0EE6"/>
    <w:rsid w:val="00EE2D27"/>
    <w:rsid w:val="00EE3EBF"/>
    <w:rsid w:val="00EF4929"/>
    <w:rsid w:val="00F01AA1"/>
    <w:rsid w:val="00F06C78"/>
    <w:rsid w:val="00F12CBA"/>
    <w:rsid w:val="00F17512"/>
    <w:rsid w:val="00F17B5A"/>
    <w:rsid w:val="00F2044E"/>
    <w:rsid w:val="00F21A87"/>
    <w:rsid w:val="00F23209"/>
    <w:rsid w:val="00F36DA0"/>
    <w:rsid w:val="00F379C2"/>
    <w:rsid w:val="00F403B8"/>
    <w:rsid w:val="00F44E8E"/>
    <w:rsid w:val="00F4759B"/>
    <w:rsid w:val="00F56240"/>
    <w:rsid w:val="00F56AE2"/>
    <w:rsid w:val="00F6165B"/>
    <w:rsid w:val="00F61CAC"/>
    <w:rsid w:val="00F63BBC"/>
    <w:rsid w:val="00F90416"/>
    <w:rsid w:val="00F96F5A"/>
    <w:rsid w:val="00F97E5B"/>
    <w:rsid w:val="00FA12BE"/>
    <w:rsid w:val="00FA2018"/>
    <w:rsid w:val="00FA4511"/>
    <w:rsid w:val="00FA63D2"/>
    <w:rsid w:val="00FB1B77"/>
    <w:rsid w:val="00FC0F76"/>
    <w:rsid w:val="00FC1D8D"/>
    <w:rsid w:val="00FC2D16"/>
    <w:rsid w:val="00FC3996"/>
    <w:rsid w:val="00FC5FDB"/>
    <w:rsid w:val="00FD0FAC"/>
    <w:rsid w:val="00FD2E67"/>
    <w:rsid w:val="00FD4442"/>
    <w:rsid w:val="00FE6D1F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CB617E"/>
  <w15:docId w15:val="{991AED0D-DCD7-43DB-AE07-0658422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3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uiPriority w:val="9"/>
    <w:qFormat/>
    <w:rsid w:val="00416D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E63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420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3783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378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37834"/>
    <w:pPr>
      <w:tabs>
        <w:tab w:val="center" w:pos="4320"/>
        <w:tab w:val="right" w:pos="8640"/>
      </w:tabs>
    </w:pPr>
  </w:style>
  <w:style w:type="paragraph" w:customStyle="1" w:styleId="Sinespaciado">
    <w:name w:val="Sin espaciado"/>
    <w:qFormat/>
    <w:rsid w:val="00685278"/>
    <w:rPr>
      <w:sz w:val="24"/>
      <w:szCs w:val="24"/>
      <w:lang w:val="fr-CA" w:eastAsia="fr-CA"/>
    </w:rPr>
  </w:style>
  <w:style w:type="character" w:customStyle="1" w:styleId="Titre1Car">
    <w:name w:val="Titre 1 Car"/>
    <w:link w:val="Titre1"/>
    <w:uiPriority w:val="9"/>
    <w:rsid w:val="00416DD3"/>
    <w:rPr>
      <w:b/>
      <w:bCs/>
      <w:kern w:val="36"/>
      <w:sz w:val="48"/>
      <w:szCs w:val="48"/>
    </w:rPr>
  </w:style>
  <w:style w:type="character" w:styleId="Accentuation">
    <w:name w:val="Emphasis"/>
    <w:uiPriority w:val="20"/>
    <w:qFormat/>
    <w:rsid w:val="00FC0F76"/>
    <w:rPr>
      <w:b/>
      <w:bCs/>
      <w:i w:val="0"/>
      <w:iCs w:val="0"/>
    </w:rPr>
  </w:style>
  <w:style w:type="character" w:styleId="Numrodepage">
    <w:name w:val="page number"/>
    <w:basedOn w:val="Policepardfaut"/>
    <w:rsid w:val="005366F7"/>
  </w:style>
  <w:style w:type="paragraph" w:styleId="Explorateurdedocuments">
    <w:name w:val="Document Map"/>
    <w:basedOn w:val="Normal"/>
    <w:link w:val="ExplorateurdedocumentsCar"/>
    <w:rsid w:val="00051D3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51D35"/>
    <w:rPr>
      <w:rFonts w:ascii="Tahoma" w:hAnsi="Tahoma" w:cs="Tahoma"/>
      <w:sz w:val="16"/>
      <w:szCs w:val="16"/>
      <w:lang w:val="fr-CA" w:eastAsia="fr-CA"/>
    </w:rPr>
  </w:style>
  <w:style w:type="character" w:customStyle="1" w:styleId="PieddepageCar">
    <w:name w:val="Pied de page Car"/>
    <w:link w:val="Pieddepage"/>
    <w:uiPriority w:val="99"/>
    <w:rsid w:val="00835109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rsid w:val="008351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35109"/>
    <w:rPr>
      <w:rFonts w:ascii="Tahoma" w:hAnsi="Tahoma" w:cs="Tahoma"/>
      <w:sz w:val="16"/>
      <w:szCs w:val="16"/>
      <w:lang w:val="fr-CA" w:eastAsia="fr-CA"/>
    </w:rPr>
  </w:style>
  <w:style w:type="character" w:customStyle="1" w:styleId="En-tteCar">
    <w:name w:val="En-tête Car"/>
    <w:link w:val="En-tte"/>
    <w:uiPriority w:val="99"/>
    <w:rsid w:val="000775F0"/>
    <w:rPr>
      <w:sz w:val="24"/>
      <w:szCs w:val="24"/>
      <w:lang w:val="fr-CA" w:eastAsia="fr-CA"/>
    </w:rPr>
  </w:style>
  <w:style w:type="character" w:styleId="lev">
    <w:name w:val="Strong"/>
    <w:qFormat/>
    <w:rsid w:val="001E131F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921399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test">
    <w:name w:val="test"/>
    <w:uiPriority w:val="99"/>
    <w:rsid w:val="00921399"/>
    <w:rPr>
      <w:rFonts w:cs="Times New Roman"/>
    </w:rPr>
  </w:style>
  <w:style w:type="paragraph" w:customStyle="1" w:styleId="Normal0">
    <w:name w:val="[Normal]"/>
    <w:rsid w:val="00D10D0B"/>
    <w:pPr>
      <w:autoSpaceDE w:val="0"/>
      <w:autoSpaceDN w:val="0"/>
    </w:pPr>
    <w:rPr>
      <w:rFonts w:ascii="Arial" w:eastAsia="Arial" w:hAnsi="Arial"/>
      <w:lang w:val="fr-CA" w:eastAsia="fr-CA"/>
    </w:rPr>
  </w:style>
  <w:style w:type="paragraph" w:styleId="Paragraphedeliste">
    <w:name w:val="List Paragraph"/>
    <w:basedOn w:val="Normal"/>
    <w:uiPriority w:val="34"/>
    <w:qFormat/>
    <w:rsid w:val="00647DD8"/>
    <w:pPr>
      <w:ind w:left="708"/>
    </w:pPr>
  </w:style>
  <w:style w:type="paragraph" w:styleId="Corpsdetexte">
    <w:name w:val="Body Text"/>
    <w:basedOn w:val="Normal"/>
    <w:link w:val="CorpsdetexteCar"/>
    <w:rsid w:val="00D86C85"/>
    <w:pPr>
      <w:jc w:val="both"/>
    </w:pPr>
    <w:rPr>
      <w:sz w:val="22"/>
    </w:rPr>
  </w:style>
  <w:style w:type="character" w:customStyle="1" w:styleId="CorpsdetexteCar">
    <w:name w:val="Corps de texte Car"/>
    <w:link w:val="Corpsdetexte"/>
    <w:rsid w:val="00D86C85"/>
    <w:rPr>
      <w:sz w:val="22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6B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6B0C89"/>
    <w:rPr>
      <w:rFonts w:ascii="Courier New" w:hAnsi="Courier New" w:cs="Courier New"/>
    </w:rPr>
  </w:style>
  <w:style w:type="character" w:customStyle="1" w:styleId="Titre5Car">
    <w:name w:val="Titre 5 Car"/>
    <w:link w:val="Titre5"/>
    <w:semiHidden/>
    <w:rsid w:val="00A420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re">
    <w:name w:val="Title"/>
    <w:basedOn w:val="Normal"/>
    <w:link w:val="TitreCar"/>
    <w:qFormat/>
    <w:rsid w:val="00A420DE"/>
    <w:pPr>
      <w:jc w:val="center"/>
    </w:pPr>
    <w:rPr>
      <w:rFonts w:ascii="Arial" w:hAnsi="Arial"/>
      <w:b/>
      <w:sz w:val="32"/>
      <w:szCs w:val="20"/>
    </w:rPr>
  </w:style>
  <w:style w:type="character" w:customStyle="1" w:styleId="TitreCar">
    <w:name w:val="Titre Car"/>
    <w:link w:val="Titre"/>
    <w:rsid w:val="00A420DE"/>
    <w:rPr>
      <w:rFonts w:ascii="Arial" w:hAnsi="Arial"/>
      <w:b/>
      <w:sz w:val="32"/>
    </w:rPr>
  </w:style>
  <w:style w:type="character" w:customStyle="1" w:styleId="Titre2Car">
    <w:name w:val="Titre 2 Car"/>
    <w:link w:val="Titre2"/>
    <w:semiHidden/>
    <w:rsid w:val="00DE63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ediumtext">
    <w:name w:val="medium_text"/>
    <w:rsid w:val="00A8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name@hec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0D09B3C0-C7F8-4F59-B76E-AAA8BB15675C}"/>
</file>

<file path=customXml/itemProps2.xml><?xml version="1.0" encoding="utf-8"?>
<ds:datastoreItem xmlns:ds="http://schemas.openxmlformats.org/officeDocument/2006/customXml" ds:itemID="{739C71D9-17F0-4246-9373-EC00E7994B57}"/>
</file>

<file path=customXml/itemProps3.xml><?xml version="1.0" encoding="utf-8"?>
<ds:datastoreItem xmlns:ds="http://schemas.openxmlformats.org/officeDocument/2006/customXml" ds:itemID="{0E4575FF-7AB6-4EC5-B58A-7E32B476F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626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Oscar M Espinosa CV</vt:lpstr>
      <vt:lpstr>Oscar M Espinosa CV</vt:lpstr>
    </vt:vector>
  </TitlesOfParts>
  <Company>SFIM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Oscar M Espinosa</dc:creator>
  <cp:keywords>CV</cp:keywords>
  <dc:description>1e curriculum vitae au Canada</dc:description>
  <cp:lastModifiedBy>elaine pelletier</cp:lastModifiedBy>
  <cp:revision>7</cp:revision>
  <cp:lastPrinted>2018-08-28T19:59:00Z</cp:lastPrinted>
  <dcterms:created xsi:type="dcterms:W3CDTF">2018-09-24T15:44:00Z</dcterms:created>
  <dcterms:modified xsi:type="dcterms:W3CDTF">2018-10-22T14:21:00Z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