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E" w:rsidRPr="005E7092" w:rsidRDefault="00E51C17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20"/>
          <w:szCs w:val="20"/>
        </w:rPr>
      </w:pPr>
      <w:r w:rsidRPr="005E7092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-80010</wp:posOffset>
                </wp:positionV>
                <wp:extent cx="5396230" cy="1069340"/>
                <wp:effectExtent l="635" t="3810" r="3810" b="31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10693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FD94" id="Rectangle 13" o:spid="_x0000_s1026" style="position:absolute;margin-left:-89.65pt;margin-top:-6.3pt;width:424.9pt;height:8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" fillcolor="#002060" stroked="f" strokecolor="#0070c0"/>
            </w:pict>
          </mc:Fallback>
        </mc:AlternateContent>
      </w:r>
      <w:r w:rsidR="00D10D0B" w:rsidRPr="005E7092">
        <w:rPr>
          <w:rFonts w:ascii="Arial" w:hAnsi="Arial" w:cs="Arial"/>
          <w:b/>
          <w:color w:val="FFFFFF"/>
          <w:sz w:val="20"/>
          <w:szCs w:val="20"/>
        </w:rPr>
        <w:tab/>
      </w:r>
      <w:r w:rsidR="007F729C" w:rsidRPr="005E7092">
        <w:rPr>
          <w:rFonts w:ascii="Arial" w:hAnsi="Arial" w:cs="Arial"/>
          <w:sz w:val="18"/>
          <w:szCs w:val="20"/>
        </w:rPr>
        <w:t xml:space="preserve">514 </w:t>
      </w:r>
      <w:r w:rsidR="00F44E8E" w:rsidRPr="005E7092">
        <w:rPr>
          <w:rFonts w:ascii="Arial" w:hAnsi="Arial" w:cs="Arial"/>
          <w:sz w:val="18"/>
          <w:szCs w:val="20"/>
        </w:rPr>
        <w:t>333-3333</w:t>
      </w:r>
    </w:p>
    <w:p w:rsidR="00F44E8E" w:rsidRPr="005E7092" w:rsidRDefault="00EA156C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4E6754">
        <w:rPr>
          <w:rFonts w:ascii="Arial" w:hAnsi="Arial" w:cs="Arial"/>
          <w:b/>
          <w:color w:val="FFFFFF"/>
          <w:sz w:val="36"/>
          <w:szCs w:val="48"/>
        </w:rPr>
        <w:t>Prénom Nom</w:t>
      </w:r>
      <w:r w:rsidR="001B5304" w:rsidRPr="004E6754">
        <w:rPr>
          <w:rFonts w:ascii="Arial" w:hAnsi="Arial" w:cs="Arial"/>
          <w:b/>
          <w:color w:val="FFFFFF"/>
          <w:sz w:val="36"/>
          <w:szCs w:val="48"/>
        </w:rPr>
        <w:t xml:space="preserve"> I</w:t>
      </w:r>
      <w:r w:rsidR="004E6754" w:rsidRPr="004E6754">
        <w:rPr>
          <w:rFonts w:ascii="Arial" w:hAnsi="Arial" w:cs="Arial"/>
          <w:b/>
          <w:color w:val="FFFFFF"/>
          <w:sz w:val="36"/>
          <w:szCs w:val="48"/>
        </w:rPr>
        <w:t>ntelligence d’affaires</w:t>
      </w:r>
      <w:r w:rsidR="00F44E8E" w:rsidRPr="004E6754">
        <w:rPr>
          <w:rFonts w:ascii="Arial" w:hAnsi="Arial" w:cs="Arial"/>
          <w:sz w:val="16"/>
          <w:szCs w:val="20"/>
        </w:rPr>
        <w:tab/>
      </w:r>
      <w:hyperlink r:id="rId10" w:history="1">
        <w:r w:rsidR="00F44E8E" w:rsidRPr="005E7092">
          <w:rPr>
            <w:rStyle w:val="Lienhypertexte"/>
            <w:rFonts w:ascii="Arial" w:hAnsi="Arial" w:cs="Arial"/>
            <w:sz w:val="18"/>
            <w:szCs w:val="20"/>
          </w:rPr>
          <w:t>prenom.nom@hec.ca</w:t>
        </w:r>
      </w:hyperlink>
    </w:p>
    <w:p w:rsidR="00F44E8E" w:rsidRPr="000C79A5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US"/>
        </w:rPr>
      </w:pPr>
      <w:r w:rsidRPr="005E7092">
        <w:rPr>
          <w:rFonts w:ascii="Arial" w:hAnsi="Arial" w:cs="Arial"/>
          <w:sz w:val="18"/>
          <w:szCs w:val="20"/>
        </w:rPr>
        <w:tab/>
      </w:r>
      <w:r w:rsidRPr="000C79A5">
        <w:rPr>
          <w:rFonts w:ascii="Arial" w:hAnsi="Arial" w:cs="Arial"/>
          <w:sz w:val="18"/>
          <w:szCs w:val="20"/>
          <w:lang w:val="en-US"/>
        </w:rPr>
        <w:t>www.linkedin/in/prenomnom</w:t>
      </w:r>
    </w:p>
    <w:p w:rsidR="00F44E8E" w:rsidRPr="000C79A5" w:rsidRDefault="00224AA5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US"/>
        </w:rPr>
      </w:pPr>
      <w:r w:rsidRPr="000C79A5">
        <w:rPr>
          <w:rFonts w:ascii="Arial" w:hAnsi="Arial" w:cs="Arial"/>
          <w:color w:val="0D0D0D"/>
          <w:sz w:val="18"/>
          <w:szCs w:val="20"/>
          <w:lang w:val="en-US"/>
        </w:rPr>
        <w:tab/>
      </w:r>
      <w:r w:rsidR="00F44E8E" w:rsidRPr="000C79A5">
        <w:rPr>
          <w:rFonts w:ascii="Arial" w:hAnsi="Arial" w:cs="Arial"/>
          <w:color w:val="0D0D0D"/>
          <w:sz w:val="18"/>
          <w:szCs w:val="20"/>
          <w:lang w:val="en-US"/>
        </w:rPr>
        <w:t>1212, rue St-Denis</w:t>
      </w:r>
      <w:r w:rsidR="00F44E8E" w:rsidRPr="000C79A5">
        <w:rPr>
          <w:rFonts w:ascii="Arial" w:hAnsi="Arial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</w:p>
    <w:p w:rsidR="00F44E8E" w:rsidRPr="005E7092" w:rsidRDefault="00D10D0B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</w:rPr>
      </w:pPr>
      <w:r w:rsidRPr="005E7092">
        <w:rPr>
          <w:rFonts w:ascii="Arial" w:hAnsi="Arial" w:cs="Arial"/>
          <w:color w:val="FFFFFF"/>
          <w:sz w:val="20"/>
          <w:szCs w:val="20"/>
        </w:rPr>
        <w:t>Intelligence d’affaires – Science des données – Marketing analytique</w:t>
      </w:r>
      <w:r w:rsidR="00F44E8E" w:rsidRPr="005E7092">
        <w:rPr>
          <w:rFonts w:ascii="Arial" w:hAnsi="Arial" w:cs="Arial"/>
          <w:color w:val="0D0D0D"/>
          <w:sz w:val="18"/>
          <w:szCs w:val="20"/>
        </w:rPr>
        <w:tab/>
        <w:t>Montréal (Québec) H2T 4Z4</w:t>
      </w:r>
    </w:p>
    <w:p w:rsidR="00F44E8E" w:rsidRPr="005E7092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5E7092">
        <w:rPr>
          <w:rFonts w:ascii="Arial" w:hAnsi="Arial" w:cs="Arial"/>
          <w:color w:val="0D0D0D"/>
          <w:sz w:val="18"/>
          <w:szCs w:val="20"/>
        </w:rPr>
        <w:tab/>
        <w:t>Langue</w:t>
      </w:r>
      <w:r w:rsidR="00D10D0B" w:rsidRPr="005E7092">
        <w:rPr>
          <w:rFonts w:ascii="Arial" w:hAnsi="Arial" w:cs="Arial"/>
          <w:color w:val="0D0D0D"/>
          <w:sz w:val="18"/>
          <w:szCs w:val="20"/>
        </w:rPr>
        <w:t>s</w:t>
      </w:r>
      <w:r w:rsidRPr="005E7092">
        <w:rPr>
          <w:rFonts w:ascii="Arial" w:hAnsi="Arial" w:cs="Arial"/>
          <w:color w:val="0D0D0D"/>
          <w:sz w:val="18"/>
          <w:szCs w:val="20"/>
        </w:rPr>
        <w:t xml:space="preserve"> : français, anglais</w:t>
      </w:r>
    </w:p>
    <w:p w:rsidR="00A0689F" w:rsidRPr="005E7092" w:rsidRDefault="00F44E8E" w:rsidP="00D10D0B">
      <w:pPr>
        <w:pStyle w:val="Sinespaciado"/>
        <w:tabs>
          <w:tab w:val="left" w:pos="6096"/>
        </w:tabs>
        <w:outlineLvl w:val="0"/>
        <w:rPr>
          <w:rFonts w:ascii="Arial" w:hAnsi="Arial" w:cs="Arial"/>
          <w:color w:val="0D0D0D"/>
          <w:sz w:val="20"/>
          <w:szCs w:val="20"/>
        </w:rPr>
      </w:pPr>
      <w:r w:rsidRPr="005E7092">
        <w:rPr>
          <w:rFonts w:ascii="Arial" w:hAnsi="Arial" w:cs="Arial"/>
          <w:sz w:val="20"/>
          <w:szCs w:val="20"/>
        </w:rPr>
        <w:tab/>
      </w:r>
    </w:p>
    <w:p w:rsidR="008E7B18" w:rsidRPr="005E7092" w:rsidRDefault="00647DD8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</w:rPr>
      </w:pPr>
      <w:r w:rsidRPr="005E7092">
        <w:rPr>
          <w:rFonts w:ascii="Arial" w:eastAsia="Arial Unicode MS" w:hAnsi="Arial" w:cs="Arial"/>
          <w:b/>
          <w:color w:val="000099"/>
          <w:sz w:val="19"/>
          <w:szCs w:val="19"/>
          <w:u w:val="single"/>
        </w:rPr>
        <w:t>Profil</w:t>
      </w:r>
      <w:r w:rsidR="004B06B9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A24D3E" w:rsidRPr="005E7092" w:rsidRDefault="00A24D3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</w:rPr>
      </w:pPr>
    </w:p>
    <w:p w:rsidR="00D10D0B" w:rsidRPr="005E7092" w:rsidRDefault="00AF13B0" w:rsidP="00200D0F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>
        <w:rPr>
          <w:rFonts w:ascii="Arial" w:hAnsi="Arial" w:cs="Arial"/>
          <w:b/>
          <w:bCs/>
          <w:color w:val="0D0D0D"/>
          <w:sz w:val="19"/>
          <w:szCs w:val="19"/>
        </w:rPr>
        <w:t>Compétence en m</w:t>
      </w:r>
      <w:r w:rsidR="00647DD8" w:rsidRPr="005E7092">
        <w:rPr>
          <w:rFonts w:ascii="Arial" w:hAnsi="Arial" w:cs="Arial"/>
          <w:b/>
          <w:bCs/>
          <w:color w:val="0D0D0D"/>
          <w:sz w:val="19"/>
          <w:szCs w:val="19"/>
        </w:rPr>
        <w:t>anipulation et a</w:t>
      </w:r>
      <w:r w:rsidR="00D10D0B" w:rsidRPr="005E7092">
        <w:rPr>
          <w:rFonts w:ascii="Arial" w:hAnsi="Arial" w:cs="Arial"/>
          <w:b/>
          <w:bCs/>
          <w:color w:val="0D0D0D"/>
          <w:sz w:val="19"/>
          <w:szCs w:val="19"/>
        </w:rPr>
        <w:t>nalyse de données statistiques</w:t>
      </w:r>
      <w:r w:rsidR="00647DD8"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</w:t>
      </w:r>
      <w:r w:rsidR="00D10D0B" w:rsidRPr="005E7092">
        <w:rPr>
          <w:rFonts w:ascii="Arial" w:hAnsi="Arial" w:cs="Arial"/>
          <w:b/>
          <w:bCs/>
          <w:color w:val="0D0D0D"/>
          <w:sz w:val="19"/>
          <w:szCs w:val="19"/>
        </w:rPr>
        <w:t>: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 E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 xml:space="preserve">xtraction et 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épuration 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>des données, analyse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>s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 xml:space="preserve"> descriptive</w:t>
      </w:r>
      <w:r w:rsidR="0079307F">
        <w:rPr>
          <w:rFonts w:ascii="Arial" w:hAnsi="Arial" w:cs="Arial"/>
          <w:bCs/>
          <w:color w:val="0D0D0D"/>
          <w:sz w:val="19"/>
          <w:szCs w:val="19"/>
        </w:rPr>
        <w:t xml:space="preserve">s 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 xml:space="preserve">et </w:t>
      </w:r>
      <w:r w:rsidR="00484A3A" w:rsidRPr="005E7092">
        <w:rPr>
          <w:rFonts w:ascii="Arial" w:hAnsi="Arial" w:cs="Arial"/>
          <w:bCs/>
          <w:color w:val="0D0D0D"/>
          <w:sz w:val="19"/>
          <w:szCs w:val="19"/>
        </w:rPr>
        <w:t>prédictive</w:t>
      </w:r>
      <w:r w:rsidR="0079307F">
        <w:rPr>
          <w:rFonts w:ascii="Arial" w:hAnsi="Arial" w:cs="Arial"/>
          <w:bCs/>
          <w:color w:val="0D0D0D"/>
          <w:sz w:val="19"/>
          <w:szCs w:val="19"/>
        </w:rPr>
        <w:t xml:space="preserve">s 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 xml:space="preserve">(analyse des tableaux de contingence, utilisation de la valeur-test, études des distributions), tests d’hypothèses, analyse de la variance </w:t>
      </w:r>
    </w:p>
    <w:p w:rsidR="00D10D0B" w:rsidRPr="005E7092" w:rsidRDefault="00D10D0B" w:rsidP="00200D0F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Modélisation </w:t>
      </w:r>
      <w:r w:rsidR="00647DD8" w:rsidRPr="005E7092">
        <w:rPr>
          <w:rFonts w:ascii="Arial" w:hAnsi="Arial" w:cs="Arial"/>
          <w:b/>
          <w:bCs/>
          <w:color w:val="0D0D0D"/>
          <w:sz w:val="19"/>
          <w:szCs w:val="19"/>
        </w:rPr>
        <w:t>prédictive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(</w:t>
      </w:r>
      <w:r w:rsidR="007D154B"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apprentissage 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machine) :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applicatio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n des méthodes de régression, des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arbres de décision, d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es 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>ensemble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>s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>, réseau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>x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 xml:space="preserve"> de neurones</w:t>
      </w:r>
    </w:p>
    <w:p w:rsidR="0079307F" w:rsidRDefault="00AF13B0" w:rsidP="00200D0F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>
        <w:rPr>
          <w:rFonts w:ascii="Arial" w:hAnsi="Arial" w:cs="Arial"/>
          <w:bCs/>
          <w:color w:val="0D0D0D"/>
          <w:sz w:val="19"/>
          <w:szCs w:val="19"/>
        </w:rPr>
        <w:t>Capacité à effectuer des s</w:t>
      </w:r>
      <w:r w:rsidR="00D10D0B" w:rsidRPr="005E7092">
        <w:rPr>
          <w:rFonts w:ascii="Arial" w:hAnsi="Arial" w:cs="Arial"/>
          <w:bCs/>
          <w:color w:val="0D0D0D"/>
          <w:sz w:val="19"/>
          <w:szCs w:val="19"/>
        </w:rPr>
        <w:t>imulat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 xml:space="preserve">ions de différents scénarios 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afin d’identifier des opportunités d’affaire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en marketing décisionnel </w:t>
      </w:r>
      <w:r>
        <w:rPr>
          <w:rFonts w:ascii="Arial" w:hAnsi="Arial" w:cs="Arial"/>
          <w:bCs/>
          <w:color w:val="0D0D0D"/>
          <w:sz w:val="19"/>
          <w:szCs w:val="19"/>
        </w:rPr>
        <w:t>et</w:t>
      </w:r>
      <w:r w:rsidR="00F80F71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>répondre aux enjeux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 des entreprises</w:t>
      </w:r>
      <w:r w:rsidR="00647DD8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</w:p>
    <w:p w:rsidR="00C62D5C" w:rsidRDefault="00D10D0B" w:rsidP="00C62D5C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>Création de rapports visuels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  <w:r w:rsidR="00960A48" w:rsidRPr="005E7092">
        <w:rPr>
          <w:rFonts w:ascii="Arial" w:hAnsi="Arial" w:cs="Arial"/>
          <w:b/>
          <w:bCs/>
          <w:color w:val="0D0D0D"/>
          <w:sz w:val="19"/>
          <w:szCs w:val="19"/>
        </w:rPr>
        <w:t>(</w:t>
      </w:r>
      <w:r w:rsidR="00D86C85" w:rsidRPr="005E7092">
        <w:rPr>
          <w:rFonts w:ascii="Arial" w:hAnsi="Arial" w:cs="Arial"/>
          <w:b/>
          <w:bCs/>
          <w:color w:val="0D0D0D"/>
          <w:sz w:val="19"/>
          <w:szCs w:val="19"/>
        </w:rPr>
        <w:t>Data-</w:t>
      </w:r>
      <w:proofErr w:type="spellStart"/>
      <w:r w:rsidR="00D86C85" w:rsidRPr="005E7092">
        <w:rPr>
          <w:rFonts w:ascii="Arial" w:hAnsi="Arial" w:cs="Arial"/>
          <w:b/>
          <w:bCs/>
          <w:color w:val="0D0D0D"/>
          <w:sz w:val="19"/>
          <w:szCs w:val="19"/>
        </w:rPr>
        <w:t>V</w:t>
      </w:r>
      <w:r w:rsidR="00960A48" w:rsidRPr="005E7092">
        <w:rPr>
          <w:rFonts w:ascii="Arial" w:hAnsi="Arial" w:cs="Arial"/>
          <w:b/>
          <w:bCs/>
          <w:color w:val="0D0D0D"/>
          <w:sz w:val="19"/>
          <w:szCs w:val="19"/>
        </w:rPr>
        <w:t>iz</w:t>
      </w:r>
      <w:proofErr w:type="spellEnd"/>
      <w:r w:rsidR="00960A48" w:rsidRPr="005E7092">
        <w:rPr>
          <w:rFonts w:ascii="Arial" w:hAnsi="Arial" w:cs="Arial"/>
          <w:b/>
          <w:bCs/>
          <w:color w:val="0D0D0D"/>
          <w:sz w:val="19"/>
          <w:szCs w:val="19"/>
        </w:rPr>
        <w:t>)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et élaboration de recommandations afin de rendre la communication des résultats plus claire et 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de faciliter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la prise de décision</w:t>
      </w:r>
    </w:p>
    <w:p w:rsidR="00C62D5C" w:rsidRPr="00C62D5C" w:rsidRDefault="00C62D5C" w:rsidP="00C62D5C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 w:rsidRPr="00C62D5C">
        <w:rPr>
          <w:rFonts w:ascii="Arial" w:hAnsi="Arial" w:cs="Arial"/>
          <w:bCs/>
          <w:color w:val="0D0D0D"/>
          <w:sz w:val="19"/>
          <w:szCs w:val="19"/>
        </w:rPr>
        <w:t xml:space="preserve">Qualités professionnelles : 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Efficace, analytique, excellent </w:t>
      </w:r>
      <w:r w:rsidRPr="00C62D5C">
        <w:rPr>
          <w:rFonts w:ascii="Arial" w:hAnsi="Arial" w:cs="Arial"/>
          <w:bCs/>
          <w:color w:val="0D0D0D"/>
          <w:sz w:val="19"/>
          <w:szCs w:val="19"/>
        </w:rPr>
        <w:t>sens des affaires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 et</w:t>
      </w:r>
      <w:r w:rsidR="00D601F4">
        <w:rPr>
          <w:rFonts w:ascii="Arial" w:hAnsi="Arial" w:cs="Arial"/>
          <w:bCs/>
          <w:color w:val="0D0D0D"/>
          <w:sz w:val="19"/>
          <w:szCs w:val="19"/>
        </w:rPr>
        <w:t xml:space="preserve"> leadership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 </w:t>
      </w:r>
    </w:p>
    <w:p w:rsidR="00960A48" w:rsidRPr="005E7092" w:rsidRDefault="00D10D0B" w:rsidP="00200D0F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Connaissances informatiques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 : SQL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 xml:space="preserve">,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SAS, SPSS, 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>Python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, Sphinx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>,</w:t>
      </w:r>
      <w:r w:rsidR="00F80F71" w:rsidRPr="005E7092">
        <w:rPr>
          <w:rFonts w:ascii="Arial" w:hAnsi="Arial" w:cs="Arial"/>
          <w:bCs/>
          <w:color w:val="0D0D0D"/>
          <w:sz w:val="19"/>
          <w:szCs w:val="19"/>
        </w:rPr>
        <w:t xml:space="preserve"> Tableau, </w:t>
      </w:r>
      <w:proofErr w:type="spellStart"/>
      <w:r w:rsidR="00AF13B0">
        <w:rPr>
          <w:rFonts w:ascii="Arial" w:hAnsi="Arial" w:cs="Arial"/>
          <w:bCs/>
          <w:color w:val="0D0D0D"/>
          <w:sz w:val="19"/>
          <w:szCs w:val="19"/>
        </w:rPr>
        <w:t>PowerBI</w:t>
      </w:r>
      <w:proofErr w:type="spellEnd"/>
      <w:r w:rsidR="00F80F71" w:rsidRPr="005E7092">
        <w:rPr>
          <w:rFonts w:ascii="Arial" w:hAnsi="Arial" w:cs="Arial"/>
          <w:bCs/>
          <w:color w:val="0D0D0D"/>
          <w:sz w:val="19"/>
          <w:szCs w:val="19"/>
        </w:rPr>
        <w:t>,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 xml:space="preserve"> M</w:t>
      </w:r>
      <w:r w:rsidR="0079307F">
        <w:rPr>
          <w:rFonts w:ascii="Arial" w:hAnsi="Arial" w:cs="Arial"/>
          <w:bCs/>
          <w:color w:val="0D0D0D"/>
          <w:sz w:val="19"/>
          <w:szCs w:val="19"/>
        </w:rPr>
        <w:t>S</w:t>
      </w:r>
      <w:r w:rsidR="00960A48" w:rsidRPr="005E7092">
        <w:rPr>
          <w:rFonts w:ascii="Arial" w:hAnsi="Arial" w:cs="Arial"/>
          <w:bCs/>
          <w:color w:val="0D0D0D"/>
          <w:sz w:val="19"/>
          <w:szCs w:val="19"/>
        </w:rPr>
        <w:t xml:space="preserve"> Excel</w:t>
      </w:r>
      <w:r w:rsidR="00F80F71" w:rsidRPr="005E7092">
        <w:rPr>
          <w:rFonts w:ascii="Arial" w:hAnsi="Arial" w:cs="Arial"/>
          <w:bCs/>
          <w:color w:val="0D0D0D"/>
          <w:sz w:val="19"/>
          <w:szCs w:val="19"/>
        </w:rPr>
        <w:t xml:space="preserve"> (VBA)</w:t>
      </w:r>
    </w:p>
    <w:p w:rsidR="002B5CC4" w:rsidRPr="00C62D5C" w:rsidRDefault="002B5CC4" w:rsidP="00176875">
      <w:pPr>
        <w:pStyle w:val="Sinespaciado"/>
        <w:tabs>
          <w:tab w:val="left" w:pos="1890"/>
          <w:tab w:val="right" w:pos="10064"/>
        </w:tabs>
        <w:outlineLvl w:val="0"/>
        <w:rPr>
          <w:rFonts w:ascii="Arial" w:hAnsi="Arial" w:cs="Arial"/>
          <w:bCs/>
          <w:color w:val="0D0D0D"/>
          <w:sz w:val="10"/>
          <w:szCs w:val="10"/>
        </w:rPr>
      </w:pPr>
    </w:p>
    <w:p w:rsidR="00A71CC3" w:rsidRPr="005E7092" w:rsidRDefault="00A71CC3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00099"/>
          <w:sz w:val="19"/>
          <w:szCs w:val="19"/>
        </w:rPr>
      </w:pPr>
      <w:r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>F</w:t>
      </w:r>
      <w:r w:rsidR="00960A48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>ormation</w:t>
      </w:r>
      <w:r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4200DD" w:rsidRPr="005E7092" w:rsidRDefault="004200DD" w:rsidP="00176875">
      <w:pPr>
        <w:pStyle w:val="Sinespaciado"/>
        <w:tabs>
          <w:tab w:val="right" w:pos="6480"/>
          <w:tab w:val="right" w:pos="10064"/>
        </w:tabs>
        <w:jc w:val="both"/>
        <w:rPr>
          <w:rFonts w:ascii="Arial" w:hAnsi="Arial" w:cs="Arial"/>
          <w:b/>
          <w:bCs/>
          <w:color w:val="0D0D0D"/>
          <w:sz w:val="10"/>
          <w:szCs w:val="10"/>
        </w:rPr>
      </w:pPr>
    </w:p>
    <w:p w:rsidR="00960A48" w:rsidRPr="005E7092" w:rsidRDefault="00960A48" w:rsidP="00224AA5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M</w:t>
      </w:r>
      <w:r w:rsidR="00224AA5"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aîtrise en science de la gestion </w:t>
      </w:r>
      <w:r w:rsidR="007D154B" w:rsidRPr="005E7092">
        <w:rPr>
          <w:rFonts w:ascii="Arial" w:hAnsi="Arial" w:cs="Arial"/>
          <w:b/>
          <w:bCs/>
          <w:color w:val="0D0D0D"/>
          <w:sz w:val="19"/>
          <w:szCs w:val="19"/>
        </w:rPr>
        <w:t>– S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pécialisation : Intelligenc</w:t>
      </w:r>
      <w:r w:rsidR="00CF6DF6">
        <w:rPr>
          <w:rFonts w:ascii="Arial" w:hAnsi="Arial" w:cs="Arial"/>
          <w:b/>
          <w:bCs/>
          <w:color w:val="0D0D0D"/>
          <w:sz w:val="19"/>
          <w:szCs w:val="19"/>
        </w:rPr>
        <w:t xml:space="preserve">e d’affaires, HEC Montréal  </w:t>
      </w:r>
      <w:r w:rsidR="00CF6DF6">
        <w:rPr>
          <w:rFonts w:ascii="Arial" w:hAnsi="Arial" w:cs="Arial"/>
          <w:b/>
          <w:bCs/>
          <w:color w:val="0D0D0D"/>
          <w:sz w:val="19"/>
          <w:szCs w:val="19"/>
        </w:rPr>
        <w:tab/>
      </w:r>
      <w:r w:rsidR="007717F8"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</w:t>
      </w:r>
      <w:r w:rsidR="007717F8" w:rsidRPr="003838E2">
        <w:rPr>
          <w:rFonts w:ascii="Arial" w:hAnsi="Arial" w:cs="Arial"/>
          <w:bCs/>
          <w:color w:val="0D0D0D"/>
          <w:sz w:val="19"/>
          <w:szCs w:val="19"/>
        </w:rPr>
        <w:t>(</w:t>
      </w:r>
      <w:r w:rsidR="00CF6DF6" w:rsidRPr="003838E2">
        <w:rPr>
          <w:rFonts w:ascii="Arial" w:hAnsi="Arial" w:cs="Arial"/>
          <w:bCs/>
          <w:color w:val="0D0D0D"/>
          <w:sz w:val="19"/>
          <w:szCs w:val="19"/>
        </w:rPr>
        <w:t xml:space="preserve">date </w:t>
      </w:r>
      <w:r w:rsidR="007717F8" w:rsidRPr="003838E2">
        <w:rPr>
          <w:rFonts w:ascii="Arial" w:hAnsi="Arial" w:cs="Arial"/>
          <w:bCs/>
          <w:color w:val="0D0D0D"/>
          <w:sz w:val="19"/>
          <w:szCs w:val="19"/>
        </w:rPr>
        <w:t>prévu</w:t>
      </w:r>
      <w:r w:rsidR="00CF6DF6" w:rsidRPr="003838E2">
        <w:rPr>
          <w:rFonts w:ascii="Arial" w:hAnsi="Arial" w:cs="Arial"/>
          <w:bCs/>
          <w:color w:val="0D0D0D"/>
          <w:sz w:val="19"/>
          <w:szCs w:val="19"/>
        </w:rPr>
        <w:t>e</w:t>
      </w:r>
      <w:r w:rsidR="007717F8" w:rsidRPr="003838E2">
        <w:rPr>
          <w:rFonts w:ascii="Arial" w:hAnsi="Arial" w:cs="Arial"/>
          <w:bCs/>
          <w:color w:val="0D0D0D"/>
          <w:sz w:val="19"/>
          <w:szCs w:val="19"/>
        </w:rPr>
        <w:t>)</w:t>
      </w:r>
      <w:r w:rsidR="007717F8"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</w:t>
      </w:r>
      <w:r w:rsidR="00224AA5" w:rsidRPr="005E7092">
        <w:rPr>
          <w:rFonts w:ascii="Arial" w:hAnsi="Arial" w:cs="Arial"/>
          <w:b/>
          <w:bCs/>
          <w:color w:val="0D0D0D"/>
          <w:sz w:val="19"/>
          <w:szCs w:val="19"/>
        </w:rPr>
        <w:t>M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ai 20</w:t>
      </w:r>
      <w:r w:rsidR="00F80F71" w:rsidRPr="005E7092">
        <w:rPr>
          <w:rFonts w:ascii="Arial" w:hAnsi="Arial" w:cs="Arial"/>
          <w:b/>
          <w:bCs/>
          <w:color w:val="0D0D0D"/>
          <w:sz w:val="19"/>
          <w:szCs w:val="19"/>
        </w:rPr>
        <w:t>XX</w:t>
      </w:r>
    </w:p>
    <w:p w:rsidR="00960A48" w:rsidRPr="005E7092" w:rsidRDefault="00960A48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>Moyenne cumulative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> : 3</w:t>
      </w:r>
      <w:r w:rsidR="001873AF">
        <w:rPr>
          <w:rFonts w:ascii="Arial" w:hAnsi="Arial" w:cs="Arial"/>
          <w:bCs/>
          <w:color w:val="0D0D0D"/>
          <w:sz w:val="19"/>
          <w:szCs w:val="19"/>
        </w:rPr>
        <w:t>.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>71 / 4</w:t>
      </w:r>
      <w:r w:rsidR="001873AF">
        <w:rPr>
          <w:rFonts w:ascii="Arial" w:hAnsi="Arial" w:cs="Arial"/>
          <w:bCs/>
          <w:color w:val="0D0D0D"/>
          <w:sz w:val="19"/>
          <w:szCs w:val="19"/>
        </w:rPr>
        <w:t>.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3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  <w:r w:rsidR="007D154B" w:rsidRPr="005E7092">
        <w:rPr>
          <w:rFonts w:ascii="Calibri" w:hAnsi="Calibri" w:cs="Arial"/>
          <w:bCs/>
          <w:color w:val="0D0D0D"/>
          <w:sz w:val="19"/>
          <w:szCs w:val="19"/>
        </w:rPr>
        <w:t>–</w:t>
      </w:r>
      <w:r w:rsidR="007D154B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Mention d’excellence</w:t>
      </w:r>
    </w:p>
    <w:p w:rsidR="00960A48" w:rsidRPr="005E7092" w:rsidRDefault="00960A48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:rsidR="00593233" w:rsidRPr="005E7092" w:rsidRDefault="00960A48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7F7F7F"/>
          <w:sz w:val="19"/>
          <w:szCs w:val="19"/>
        </w:rPr>
      </w:pP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B</w:t>
      </w:r>
      <w:r w:rsidR="00F80F71" w:rsidRPr="005E7092">
        <w:rPr>
          <w:rFonts w:ascii="Arial" w:hAnsi="Arial" w:cs="Arial"/>
          <w:b/>
          <w:bCs/>
          <w:color w:val="0D0D0D"/>
          <w:sz w:val="19"/>
          <w:szCs w:val="19"/>
        </w:rPr>
        <w:t>accalauréat en administration des affaires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– </w:t>
      </w:r>
      <w:r w:rsidR="001873AF">
        <w:rPr>
          <w:rFonts w:ascii="Arial" w:hAnsi="Arial" w:cs="Arial"/>
          <w:b/>
          <w:bCs/>
          <w:color w:val="0D0D0D"/>
          <w:sz w:val="19"/>
          <w:szCs w:val="19"/>
        </w:rPr>
        <w:t>Spécialisation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 xml:space="preserve"> : Marketing, HEC Montréal </w:t>
      </w: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ab/>
        <w:t>20XX</w:t>
      </w:r>
    </w:p>
    <w:p w:rsidR="00BC210E" w:rsidRPr="005E7092" w:rsidRDefault="00BC210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</w:p>
    <w:p w:rsidR="002E53E3" w:rsidRPr="005E7092" w:rsidRDefault="00AF13B0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>
        <w:rPr>
          <w:rFonts w:ascii="Arial" w:hAnsi="Arial" w:cs="Arial"/>
          <w:b/>
          <w:color w:val="000099"/>
          <w:sz w:val="19"/>
          <w:szCs w:val="19"/>
          <w:u w:val="single"/>
        </w:rPr>
        <w:t>Projets universitaires</w:t>
      </w:r>
      <w:r w:rsidR="00505EC8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en </w:t>
      </w:r>
      <w:r w:rsidR="00960A48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>intelligence d’affaires</w:t>
      </w:r>
      <w:r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– science des donné</w:t>
      </w:r>
      <w:r w:rsidR="00D601F4">
        <w:rPr>
          <w:rFonts w:ascii="Arial" w:hAnsi="Arial" w:cs="Arial"/>
          <w:b/>
          <w:color w:val="000099"/>
          <w:sz w:val="19"/>
          <w:szCs w:val="19"/>
          <w:u w:val="single"/>
        </w:rPr>
        <w:t>e</w:t>
      </w:r>
      <w:r>
        <w:rPr>
          <w:rFonts w:ascii="Arial" w:hAnsi="Arial" w:cs="Arial"/>
          <w:b/>
          <w:color w:val="000099"/>
          <w:sz w:val="19"/>
          <w:szCs w:val="19"/>
          <w:u w:val="single"/>
        </w:rPr>
        <w:t>s</w:t>
      </w:r>
      <w:r w:rsidR="004B06B9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2664C7" w:rsidRPr="005E7092" w:rsidRDefault="002664C7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:rsidR="00AF13B0" w:rsidRPr="00C62D5C" w:rsidRDefault="00AF13B0" w:rsidP="00AF13B0">
      <w:pPr>
        <w:ind w:right="1318"/>
        <w:rPr>
          <w:rFonts w:ascii="Arial" w:hAnsi="Arial" w:cs="Arial"/>
          <w:b/>
          <w:sz w:val="19"/>
          <w:szCs w:val="19"/>
        </w:rPr>
      </w:pPr>
      <w:r w:rsidRPr="00C62D5C">
        <w:rPr>
          <w:rFonts w:ascii="Arial" w:hAnsi="Arial" w:cs="Arial"/>
          <w:b/>
          <w:sz w:val="19"/>
          <w:szCs w:val="19"/>
        </w:rPr>
        <w:t>Développement d’un modèle de prédiction pour optimiser les stratégies de fidélisation de la clientèle (</w:t>
      </w:r>
      <w:proofErr w:type="spellStart"/>
      <w:r w:rsidRPr="00C62D5C">
        <w:rPr>
          <w:rFonts w:ascii="Arial" w:hAnsi="Arial" w:cs="Arial"/>
          <w:b/>
          <w:sz w:val="19"/>
          <w:szCs w:val="19"/>
        </w:rPr>
        <w:t>churn</w:t>
      </w:r>
      <w:proofErr w:type="spellEnd"/>
      <w:r w:rsidRPr="00C62D5C">
        <w:rPr>
          <w:rFonts w:ascii="Arial" w:hAnsi="Arial" w:cs="Arial"/>
          <w:b/>
          <w:sz w:val="19"/>
          <w:szCs w:val="19"/>
        </w:rPr>
        <w:t xml:space="preserve">) – Entreprise </w:t>
      </w:r>
      <w:r w:rsidR="00C62D5C" w:rsidRPr="00C62D5C">
        <w:rPr>
          <w:rFonts w:ascii="Arial" w:hAnsi="Arial" w:cs="Arial"/>
          <w:b/>
          <w:sz w:val="19"/>
          <w:szCs w:val="19"/>
        </w:rPr>
        <w:t>AAA – Cours XYZ</w:t>
      </w:r>
      <w:r w:rsidRPr="00C62D5C">
        <w:rPr>
          <w:rFonts w:ascii="Arial" w:hAnsi="Arial" w:cs="Arial"/>
          <w:b/>
          <w:sz w:val="19"/>
          <w:szCs w:val="19"/>
        </w:rPr>
        <w:t xml:space="preserve"> </w:t>
      </w:r>
    </w:p>
    <w:p w:rsidR="00AF13B0" w:rsidRDefault="00AF13B0" w:rsidP="00AF13B0">
      <w:pPr>
        <w:ind w:right="1318"/>
        <w:rPr>
          <w:rFonts w:ascii="Arial" w:hAnsi="Arial" w:cs="Arial"/>
          <w:b/>
          <w:sz w:val="10"/>
          <w:szCs w:val="10"/>
        </w:rPr>
      </w:pPr>
    </w:p>
    <w:p w:rsidR="00AF13B0" w:rsidRPr="00AF13B0" w:rsidRDefault="00AF13B0" w:rsidP="00AF13B0">
      <w:pPr>
        <w:numPr>
          <w:ilvl w:val="0"/>
          <w:numId w:val="5"/>
        </w:numPr>
        <w:autoSpaceDE w:val="0"/>
        <w:autoSpaceDN w:val="0"/>
        <w:adjustRightInd w:val="0"/>
        <w:ind w:right="1318"/>
        <w:rPr>
          <w:rFonts w:ascii="Arial" w:hAnsi="Arial" w:cs="Arial"/>
          <w:bCs/>
          <w:color w:val="0D0D0D"/>
          <w:sz w:val="19"/>
          <w:szCs w:val="19"/>
        </w:rPr>
      </w:pP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Créer un modèle permettant d’identifier les clients 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susceptibles de 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>quitter l</w:t>
      </w:r>
      <w:r>
        <w:rPr>
          <w:rFonts w:ascii="Arial" w:hAnsi="Arial" w:cs="Arial"/>
          <w:bCs/>
          <w:color w:val="0D0D0D"/>
          <w:sz w:val="19"/>
          <w:szCs w:val="19"/>
        </w:rPr>
        <w:t>’entreprise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 afin d</w:t>
      </w:r>
      <w:r>
        <w:rPr>
          <w:rFonts w:ascii="Arial" w:hAnsi="Arial" w:cs="Arial"/>
          <w:bCs/>
          <w:color w:val="0D0D0D"/>
          <w:sz w:val="19"/>
          <w:szCs w:val="19"/>
        </w:rPr>
        <w:t>e développer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 des stratégies de rétention </w:t>
      </w:r>
    </w:p>
    <w:p w:rsidR="00AF13B0" w:rsidRPr="00AF13B0" w:rsidRDefault="00AF13B0" w:rsidP="00FA2661">
      <w:pPr>
        <w:numPr>
          <w:ilvl w:val="0"/>
          <w:numId w:val="5"/>
        </w:numPr>
        <w:autoSpaceDE w:val="0"/>
        <w:autoSpaceDN w:val="0"/>
        <w:adjustRightInd w:val="0"/>
        <w:ind w:right="1318"/>
        <w:rPr>
          <w:rFonts w:ascii="Arial" w:hAnsi="Arial" w:cs="Arial"/>
          <w:bCs/>
          <w:color w:val="0D0D0D"/>
          <w:sz w:val="19"/>
          <w:szCs w:val="19"/>
        </w:rPr>
      </w:pP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Nettoyer les données et </w:t>
      </w:r>
      <w:r>
        <w:rPr>
          <w:rFonts w:ascii="Arial" w:hAnsi="Arial" w:cs="Arial"/>
          <w:bCs/>
          <w:color w:val="0D0D0D"/>
          <w:sz w:val="19"/>
          <w:szCs w:val="19"/>
        </w:rPr>
        <w:t>c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>oncevoir des modèles à l’aide de plusieurs techniques</w:t>
      </w:r>
      <w:r w:rsidR="00C62D5C">
        <w:rPr>
          <w:rFonts w:ascii="Arial" w:hAnsi="Arial" w:cs="Arial"/>
          <w:bCs/>
          <w:color w:val="0D0D0D"/>
          <w:sz w:val="19"/>
          <w:szCs w:val="19"/>
        </w:rPr>
        <w:t xml:space="preserve"> : 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>arbre de classification,</w:t>
      </w:r>
      <w:r w:rsidR="00C62D5C">
        <w:rPr>
          <w:rFonts w:ascii="Arial" w:hAnsi="Arial" w:cs="Arial"/>
          <w:bCs/>
          <w:color w:val="0D0D0D"/>
          <w:sz w:val="19"/>
          <w:szCs w:val="19"/>
        </w:rPr>
        <w:t xml:space="preserve"> forêt aléatoire, et 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réseau de neurones </w:t>
      </w:r>
      <w:r w:rsidR="00C62D5C">
        <w:rPr>
          <w:rFonts w:ascii="Arial" w:hAnsi="Arial" w:cs="Arial"/>
          <w:bCs/>
          <w:color w:val="0D0D0D"/>
          <w:sz w:val="19"/>
          <w:szCs w:val="19"/>
        </w:rPr>
        <w:t>et identifier les var</w:t>
      </w: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iables pertinentes. </w:t>
      </w:r>
    </w:p>
    <w:p w:rsidR="00AF13B0" w:rsidRPr="00AF13B0" w:rsidRDefault="00AF13B0" w:rsidP="00AF13B0">
      <w:pPr>
        <w:numPr>
          <w:ilvl w:val="0"/>
          <w:numId w:val="5"/>
        </w:numPr>
        <w:autoSpaceDE w:val="0"/>
        <w:autoSpaceDN w:val="0"/>
        <w:adjustRightInd w:val="0"/>
        <w:ind w:right="1318"/>
        <w:rPr>
          <w:rFonts w:ascii="Arial" w:hAnsi="Arial" w:cs="Arial"/>
          <w:bCs/>
          <w:color w:val="0D0D0D"/>
          <w:sz w:val="19"/>
          <w:szCs w:val="19"/>
        </w:rPr>
      </w:pP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Déterminer le modèle le plus performant (meilleur lift) afin de faciliter la prise de décision </w:t>
      </w:r>
    </w:p>
    <w:p w:rsidR="00AF13B0" w:rsidRPr="00C62D5C" w:rsidRDefault="00AF13B0" w:rsidP="00AF13B0">
      <w:pPr>
        <w:tabs>
          <w:tab w:val="right" w:pos="10773"/>
        </w:tabs>
        <w:ind w:right="1318"/>
        <w:jc w:val="both"/>
        <w:rPr>
          <w:rFonts w:ascii="Arial" w:hAnsi="Arial" w:cs="Arial"/>
          <w:b/>
          <w:sz w:val="10"/>
          <w:szCs w:val="10"/>
        </w:rPr>
      </w:pPr>
    </w:p>
    <w:p w:rsidR="00AF13B0" w:rsidRPr="00C62D5C" w:rsidRDefault="00AF13B0" w:rsidP="00AF13B0">
      <w:pPr>
        <w:pStyle w:val="Titre4"/>
        <w:spacing w:before="0"/>
        <w:ind w:right="1318"/>
        <w:textAlignment w:val="baseline"/>
        <w:rPr>
          <w:rStyle w:val="apple-converted-space"/>
          <w:rFonts w:ascii="Arial" w:eastAsia="Calibri" w:hAnsi="Arial" w:cs="Arial"/>
          <w:b/>
          <w:i w:val="0"/>
          <w:color w:val="auto"/>
          <w:sz w:val="19"/>
          <w:szCs w:val="19"/>
        </w:rPr>
      </w:pPr>
      <w:r w:rsidRPr="00C62D5C">
        <w:rPr>
          <w:rFonts w:ascii="Arial" w:hAnsi="Arial" w:cs="Arial"/>
          <w:b/>
          <w:i w:val="0"/>
          <w:color w:val="auto"/>
          <w:sz w:val="19"/>
          <w:szCs w:val="19"/>
        </w:rPr>
        <w:t xml:space="preserve">Conception et développement d’une base de données en langage SQL afin d’évaluer le comportement des consommateurs pour le développement de meilleures campagnes marketing - </w:t>
      </w:r>
      <w:r w:rsidR="00C62D5C" w:rsidRPr="00C62D5C">
        <w:rPr>
          <w:rFonts w:ascii="Arial" w:hAnsi="Arial" w:cs="Arial"/>
          <w:b/>
          <w:i w:val="0"/>
          <w:color w:val="auto"/>
          <w:sz w:val="19"/>
          <w:szCs w:val="19"/>
        </w:rPr>
        <w:t>E</w:t>
      </w:r>
      <w:r w:rsidRPr="00C62D5C">
        <w:rPr>
          <w:rFonts w:ascii="Arial" w:hAnsi="Arial" w:cs="Arial"/>
          <w:b/>
          <w:i w:val="0"/>
          <w:color w:val="auto"/>
          <w:sz w:val="19"/>
          <w:szCs w:val="19"/>
        </w:rPr>
        <w:t xml:space="preserve">ntreprise </w:t>
      </w:r>
      <w:r w:rsidR="00C62D5C" w:rsidRPr="00C62D5C">
        <w:rPr>
          <w:rFonts w:ascii="Arial" w:hAnsi="Arial" w:cs="Arial"/>
          <w:b/>
          <w:i w:val="0"/>
          <w:color w:val="auto"/>
          <w:sz w:val="19"/>
          <w:szCs w:val="19"/>
        </w:rPr>
        <w:t xml:space="preserve">BBB </w:t>
      </w:r>
      <w:r w:rsidRPr="00C62D5C">
        <w:rPr>
          <w:rStyle w:val="apple-converted-space"/>
          <w:rFonts w:ascii="Arial" w:eastAsia="Calibri" w:hAnsi="Arial" w:cs="Arial"/>
          <w:b/>
          <w:i w:val="0"/>
          <w:color w:val="auto"/>
          <w:sz w:val="19"/>
          <w:szCs w:val="19"/>
        </w:rPr>
        <w:t> </w:t>
      </w:r>
    </w:p>
    <w:p w:rsidR="00C62D5C" w:rsidRPr="00C62D5C" w:rsidRDefault="00C62D5C" w:rsidP="00C62D5C">
      <w:pPr>
        <w:rPr>
          <w:rFonts w:eastAsia="Calibri"/>
          <w:sz w:val="10"/>
          <w:szCs w:val="10"/>
        </w:rPr>
      </w:pPr>
    </w:p>
    <w:p w:rsidR="00AF13B0" w:rsidRPr="00C62D5C" w:rsidRDefault="00AF13B0" w:rsidP="00D01CD6">
      <w:pPr>
        <w:numPr>
          <w:ilvl w:val="0"/>
          <w:numId w:val="6"/>
        </w:numPr>
        <w:autoSpaceDE w:val="0"/>
        <w:autoSpaceDN w:val="0"/>
        <w:adjustRightInd w:val="0"/>
        <w:ind w:right="1318"/>
        <w:rPr>
          <w:rFonts w:ascii="Arial" w:hAnsi="Arial" w:cs="Arial"/>
          <w:bCs/>
          <w:color w:val="0D0D0D"/>
          <w:sz w:val="19"/>
          <w:szCs w:val="19"/>
        </w:rPr>
      </w:pPr>
      <w:r w:rsidRPr="00C62D5C">
        <w:rPr>
          <w:rFonts w:ascii="Arial" w:hAnsi="Arial" w:cs="Arial"/>
          <w:bCs/>
          <w:color w:val="0D0D0D"/>
          <w:sz w:val="19"/>
          <w:szCs w:val="19"/>
        </w:rPr>
        <w:t>Modéliser les besoins du client sous forme de modèles conceptuels et logiques à l’aide de Ms. Visio</w:t>
      </w:r>
      <w:r w:rsidR="00C62D5C" w:rsidRPr="00C62D5C">
        <w:rPr>
          <w:rFonts w:ascii="Arial" w:hAnsi="Arial" w:cs="Arial"/>
          <w:bCs/>
          <w:color w:val="0D0D0D"/>
          <w:sz w:val="19"/>
          <w:szCs w:val="19"/>
        </w:rPr>
        <w:t xml:space="preserve"> et </w:t>
      </w:r>
      <w:r w:rsidR="00C62D5C">
        <w:rPr>
          <w:rFonts w:ascii="Arial" w:hAnsi="Arial" w:cs="Arial"/>
          <w:bCs/>
          <w:color w:val="0D0D0D"/>
          <w:sz w:val="19"/>
          <w:szCs w:val="19"/>
        </w:rPr>
        <w:t>i</w:t>
      </w:r>
      <w:r w:rsidRPr="00C62D5C">
        <w:rPr>
          <w:rFonts w:ascii="Arial" w:hAnsi="Arial" w:cs="Arial"/>
          <w:bCs/>
          <w:color w:val="0D0D0D"/>
          <w:sz w:val="19"/>
          <w:szCs w:val="19"/>
        </w:rPr>
        <w:t>mplanter les modèles développés en langage SQL</w:t>
      </w:r>
    </w:p>
    <w:p w:rsidR="00AF13B0" w:rsidRPr="00AF13B0" w:rsidRDefault="00AF13B0" w:rsidP="00AF13B0">
      <w:pPr>
        <w:numPr>
          <w:ilvl w:val="0"/>
          <w:numId w:val="6"/>
        </w:numPr>
        <w:autoSpaceDE w:val="0"/>
        <w:autoSpaceDN w:val="0"/>
        <w:adjustRightInd w:val="0"/>
        <w:ind w:right="1318"/>
        <w:rPr>
          <w:rFonts w:ascii="Arial" w:hAnsi="Arial" w:cs="Arial"/>
          <w:bCs/>
          <w:color w:val="0D0D0D"/>
          <w:sz w:val="19"/>
          <w:szCs w:val="19"/>
        </w:rPr>
      </w:pPr>
      <w:r w:rsidRPr="00AF13B0">
        <w:rPr>
          <w:rFonts w:ascii="Arial" w:hAnsi="Arial" w:cs="Arial"/>
          <w:bCs/>
          <w:color w:val="0D0D0D"/>
          <w:sz w:val="19"/>
          <w:szCs w:val="19"/>
        </w:rPr>
        <w:t xml:space="preserve">Réaliser des requêtes en langage SQL pour répondre à des questions d’affaires du client </w:t>
      </w:r>
    </w:p>
    <w:p w:rsidR="00C65C8B" w:rsidRPr="00C62D5C" w:rsidRDefault="00C65C8B" w:rsidP="00C65C8B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b/>
          <w:bCs/>
          <w:color w:val="0D0D0D"/>
          <w:sz w:val="10"/>
          <w:szCs w:val="10"/>
        </w:rPr>
      </w:pPr>
    </w:p>
    <w:p w:rsidR="006B0C89" w:rsidRPr="005E7092" w:rsidRDefault="000C79A5" w:rsidP="006C7526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>
        <w:rPr>
          <w:rFonts w:ascii="Arial" w:hAnsi="Arial" w:cs="Arial"/>
          <w:b/>
          <w:color w:val="000099"/>
          <w:sz w:val="19"/>
          <w:szCs w:val="19"/>
          <w:u w:val="single"/>
        </w:rPr>
        <w:t>Expérience</w:t>
      </w:r>
      <w:r w:rsidR="006B0C89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6B0C89" w:rsidRPr="005E7092" w:rsidRDefault="006B0C89" w:rsidP="00176875">
      <w:pPr>
        <w:pStyle w:val="Sinespaciado"/>
        <w:tabs>
          <w:tab w:val="right" w:pos="10064"/>
        </w:tabs>
        <w:ind w:right="981"/>
        <w:rPr>
          <w:rFonts w:ascii="Arial" w:hAnsi="Arial" w:cs="Arial"/>
          <w:b/>
          <w:bCs/>
          <w:color w:val="0D0D0D"/>
          <w:sz w:val="10"/>
          <w:szCs w:val="10"/>
        </w:rPr>
      </w:pPr>
    </w:p>
    <w:p w:rsidR="00C62D5C" w:rsidRPr="005E7092" w:rsidRDefault="00C62D5C" w:rsidP="00C62D5C">
      <w:pPr>
        <w:tabs>
          <w:tab w:val="right" w:pos="10206"/>
        </w:tabs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Stagiaire/analyste en science des donné</w:t>
      </w:r>
      <w:r w:rsidR="00D601F4">
        <w:rPr>
          <w:rFonts w:ascii="Arial" w:hAnsi="Arial" w:cs="Arial"/>
          <w:b/>
          <w:sz w:val="19"/>
          <w:szCs w:val="19"/>
        </w:rPr>
        <w:t>e</w:t>
      </w:r>
      <w:r>
        <w:rPr>
          <w:rFonts w:ascii="Arial" w:hAnsi="Arial" w:cs="Arial"/>
          <w:b/>
          <w:sz w:val="19"/>
          <w:szCs w:val="19"/>
        </w:rPr>
        <w:t>s</w:t>
      </w:r>
      <w:r w:rsidRPr="005E7092">
        <w:rPr>
          <w:rFonts w:ascii="Arial" w:hAnsi="Arial" w:cs="Arial"/>
          <w:b/>
          <w:sz w:val="19"/>
          <w:szCs w:val="19"/>
        </w:rPr>
        <w:t xml:space="preserve">, </w:t>
      </w:r>
      <w:r>
        <w:rPr>
          <w:rFonts w:ascii="Arial" w:hAnsi="Arial" w:cs="Arial"/>
          <w:b/>
          <w:sz w:val="19"/>
          <w:szCs w:val="19"/>
        </w:rPr>
        <w:t>Entreprise ABC</w:t>
      </w:r>
      <w:r w:rsidRPr="005E7092">
        <w:rPr>
          <w:rFonts w:ascii="Arial" w:hAnsi="Arial" w:cs="Arial"/>
          <w:b/>
          <w:sz w:val="19"/>
          <w:szCs w:val="19"/>
        </w:rPr>
        <w:t>, Montréal</w:t>
      </w:r>
      <w:r w:rsidRPr="005E7092">
        <w:rPr>
          <w:rFonts w:ascii="Arial" w:hAnsi="Arial" w:cs="Arial"/>
          <w:b/>
          <w:sz w:val="19"/>
          <w:szCs w:val="19"/>
        </w:rPr>
        <w:tab/>
        <w:t>Été 20XX</w:t>
      </w:r>
    </w:p>
    <w:p w:rsidR="00C62D5C" w:rsidRPr="005E7092" w:rsidRDefault="00C62D5C" w:rsidP="00C62D5C">
      <w:pPr>
        <w:pStyle w:val="Corpsdetexte"/>
        <w:rPr>
          <w:rFonts w:ascii="Arial" w:hAnsi="Arial" w:cs="Arial"/>
          <w:sz w:val="19"/>
          <w:szCs w:val="19"/>
        </w:rPr>
      </w:pPr>
      <w:r w:rsidRPr="005E7092">
        <w:rPr>
          <w:rFonts w:ascii="Arial" w:hAnsi="Arial" w:cs="Arial"/>
          <w:sz w:val="19"/>
          <w:szCs w:val="19"/>
        </w:rPr>
        <w:t>Objectifs : Conserver les membres ayant déjà réclamé des primes non aériennes (rétention). Convaincre les membres n’ayant jamais réclamé de primes non aériennes de les utiliser une première fois (acquisition).</w:t>
      </w:r>
    </w:p>
    <w:p w:rsidR="00C62D5C" w:rsidRPr="005E7092" w:rsidRDefault="00C62D5C" w:rsidP="00C62D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Évaluer les besoins et identifier les objectifs du projet suite à la rencontre avec les gestionnaires </w:t>
      </w:r>
    </w:p>
    <w:p w:rsidR="00C62D5C" w:rsidRPr="005E7092" w:rsidRDefault="00C62D5C" w:rsidP="00C62D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Utiliser les méthodes de régression logistique et </w:t>
      </w:r>
      <w:r>
        <w:rPr>
          <w:rFonts w:ascii="Arial" w:hAnsi="Arial" w:cs="Arial"/>
          <w:bCs/>
          <w:color w:val="0D0D0D"/>
          <w:sz w:val="19"/>
          <w:szCs w:val="19"/>
        </w:rPr>
        <w:t>l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es arbres de classification</w:t>
      </w:r>
    </w:p>
    <w:p w:rsidR="00C62D5C" w:rsidRPr="005E7092" w:rsidRDefault="00C62D5C" w:rsidP="00C62D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>Concevoir un modèle et l’appliquer sur une nouvelle base de données afin d’</w:t>
      </w:r>
      <w:r>
        <w:rPr>
          <w:rFonts w:ascii="Arial" w:hAnsi="Arial" w:cs="Arial"/>
          <w:bCs/>
          <w:color w:val="0D0D0D"/>
          <w:sz w:val="19"/>
          <w:szCs w:val="19"/>
        </w:rPr>
        <w:t>identifier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les personnes qui présentent les probabilités de conversion les plus élevées et présenter les résultats et les recommandations aux gestionnaires</w:t>
      </w:r>
    </w:p>
    <w:p w:rsidR="00C62D5C" w:rsidRPr="005E7092" w:rsidRDefault="00C62D5C" w:rsidP="00C62D5C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:rsidR="00C62D5C" w:rsidRPr="005E7092" w:rsidRDefault="00C62D5C" w:rsidP="00EF1F27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5E7092">
        <w:rPr>
          <w:rFonts w:ascii="Arial" w:hAnsi="Arial" w:cs="Arial"/>
          <w:b/>
          <w:bCs/>
          <w:color w:val="0D0D0D"/>
          <w:sz w:val="19"/>
          <w:szCs w:val="19"/>
        </w:rPr>
        <w:t>Réalisation :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Cré</w:t>
      </w:r>
      <w:r>
        <w:rPr>
          <w:rFonts w:ascii="Arial" w:hAnsi="Arial" w:cs="Arial"/>
          <w:bCs/>
          <w:color w:val="0D0D0D"/>
          <w:sz w:val="19"/>
          <w:szCs w:val="19"/>
        </w:rPr>
        <w:t>ation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de</w:t>
      </w:r>
      <w:r w:rsidRPr="005E7092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graphiques interactifs (Dashboard)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et programm</w:t>
      </w:r>
      <w:r>
        <w:rPr>
          <w:rFonts w:ascii="Arial" w:hAnsi="Arial" w:cs="Arial"/>
          <w:bCs/>
          <w:color w:val="0D0D0D"/>
          <w:sz w:val="19"/>
          <w:szCs w:val="19"/>
        </w:rPr>
        <w:t xml:space="preserve">ation de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la mise à jour en temps réel des données croisées (à partir d’Excel et </w:t>
      </w:r>
      <w:proofErr w:type="spellStart"/>
      <w:r w:rsidRPr="005E7092">
        <w:rPr>
          <w:rFonts w:ascii="Arial" w:hAnsi="Arial" w:cs="Arial"/>
          <w:bCs/>
          <w:color w:val="0D0D0D"/>
          <w:sz w:val="19"/>
          <w:szCs w:val="19"/>
        </w:rPr>
        <w:t>Salesforce</w:t>
      </w:r>
      <w:proofErr w:type="spellEnd"/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) </w:t>
      </w:r>
      <w:r w:rsidRPr="005E7092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sur l’outil Tableau afin d’analyser les tendances de rétention et d’acquisition et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de </w:t>
      </w:r>
      <w:r w:rsidRPr="005E7092">
        <w:rPr>
          <w:rFonts w:ascii="Arial" w:hAnsi="Arial" w:cs="Arial"/>
          <w:color w:val="333333"/>
          <w:sz w:val="19"/>
          <w:szCs w:val="19"/>
          <w:shd w:val="clear" w:color="auto" w:fill="FFFFFF"/>
        </w:rPr>
        <w:t>faciliter la transmission de l’information aux gestionnaires.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</w:p>
    <w:p w:rsidR="00151162" w:rsidRPr="005E7092" w:rsidRDefault="00151162" w:rsidP="00200D0F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:rsidR="008151FD" w:rsidRPr="005E7092" w:rsidRDefault="00505EC8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</w:rPr>
      </w:pPr>
      <w:r w:rsidRPr="005E7092">
        <w:rPr>
          <w:rFonts w:ascii="Arial" w:hAnsi="Arial" w:cs="Arial"/>
          <w:b/>
          <w:sz w:val="19"/>
          <w:szCs w:val="19"/>
        </w:rPr>
        <w:t>Stagiaire en a</w:t>
      </w:r>
      <w:r w:rsidR="008151FD" w:rsidRPr="005E7092">
        <w:rPr>
          <w:rFonts w:ascii="Arial" w:hAnsi="Arial" w:cs="Arial"/>
          <w:b/>
          <w:sz w:val="19"/>
          <w:szCs w:val="19"/>
        </w:rPr>
        <w:t>nalyse marketing, Compagnie DDD (secteur industriel), Montréal</w:t>
      </w:r>
      <w:r w:rsidR="008151FD" w:rsidRPr="005E7092">
        <w:rPr>
          <w:rFonts w:ascii="Arial" w:hAnsi="Arial" w:cs="Arial"/>
          <w:sz w:val="19"/>
          <w:szCs w:val="19"/>
        </w:rPr>
        <w:tab/>
      </w:r>
      <w:r w:rsidR="008151FD" w:rsidRPr="005E7092">
        <w:rPr>
          <w:rFonts w:ascii="Arial" w:hAnsi="Arial" w:cs="Arial"/>
          <w:b/>
          <w:sz w:val="19"/>
          <w:szCs w:val="19"/>
        </w:rPr>
        <w:t>Automne 20XX</w:t>
      </w:r>
    </w:p>
    <w:p w:rsidR="008151FD" w:rsidRPr="005E7092" w:rsidRDefault="008151FD" w:rsidP="00BC2E41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</w:rPr>
      </w:pP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Effectuer la recherche d’informations sur les clients et les partenaires potentiels et les </w:t>
      </w:r>
      <w:r w:rsidR="00F80F71" w:rsidRPr="005E7092">
        <w:rPr>
          <w:rFonts w:ascii="Arial" w:hAnsi="Arial" w:cs="Arial"/>
          <w:bCs/>
          <w:color w:val="0D0D0D"/>
          <w:sz w:val="19"/>
          <w:szCs w:val="19"/>
        </w:rPr>
        <w:t>intégrer</w:t>
      </w:r>
      <w:r w:rsidR="00406BE4" w:rsidRPr="005E7092">
        <w:rPr>
          <w:rFonts w:ascii="Arial" w:hAnsi="Arial" w:cs="Arial"/>
          <w:bCs/>
          <w:color w:val="0D0D0D"/>
          <w:sz w:val="19"/>
          <w:szCs w:val="19"/>
        </w:rPr>
        <w:t xml:space="preserve">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 xml:space="preserve">dans une base de données </w:t>
      </w:r>
      <w:r w:rsidR="005E7092" w:rsidRPr="005E7092">
        <w:rPr>
          <w:rFonts w:ascii="Arial" w:hAnsi="Arial" w:cs="Arial"/>
          <w:bCs/>
          <w:color w:val="0D0D0D"/>
          <w:sz w:val="19"/>
          <w:szCs w:val="19"/>
        </w:rPr>
        <w:t xml:space="preserve">SPSS </w:t>
      </w:r>
      <w:r w:rsidRPr="005E7092">
        <w:rPr>
          <w:rFonts w:ascii="Arial" w:hAnsi="Arial" w:cs="Arial"/>
          <w:bCs/>
          <w:color w:val="0D0D0D"/>
          <w:sz w:val="19"/>
          <w:szCs w:val="19"/>
        </w:rPr>
        <w:t>interne afin d’élaborer un plan stratégique pour le lancement de nouveaux produits</w:t>
      </w:r>
    </w:p>
    <w:p w:rsidR="00151162" w:rsidRPr="00D601F4" w:rsidRDefault="00151162" w:rsidP="006C7526">
      <w:pPr>
        <w:pStyle w:val="Sinespaciado"/>
        <w:jc w:val="both"/>
        <w:rPr>
          <w:rFonts w:ascii="Arial" w:hAnsi="Arial" w:cs="Arial"/>
          <w:color w:val="212121"/>
          <w:sz w:val="10"/>
          <w:szCs w:val="10"/>
        </w:rPr>
      </w:pPr>
    </w:p>
    <w:p w:rsidR="008151FD" w:rsidRPr="005E7092" w:rsidRDefault="005E7092" w:rsidP="008151FD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>Activités de l</w:t>
      </w:r>
      <w:r w:rsidR="00C219B0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eadership et </w:t>
      </w:r>
      <w:r w:rsidR="00EF1F27">
        <w:rPr>
          <w:rFonts w:ascii="Arial" w:hAnsi="Arial" w:cs="Arial"/>
          <w:b/>
          <w:color w:val="000099"/>
          <w:sz w:val="19"/>
          <w:szCs w:val="19"/>
          <w:u w:val="single"/>
        </w:rPr>
        <w:t>implication</w:t>
      </w:r>
      <w:r w:rsidR="008151FD" w:rsidRPr="005E7092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8151FD" w:rsidRPr="005E7092" w:rsidRDefault="008151FD" w:rsidP="008151FD">
      <w:pPr>
        <w:tabs>
          <w:tab w:val="left" w:pos="1890"/>
          <w:tab w:val="left" w:pos="2130"/>
        </w:tabs>
        <w:spacing w:line="276" w:lineRule="auto"/>
        <w:jc w:val="both"/>
        <w:rPr>
          <w:b/>
          <w:color w:val="000000"/>
          <w:sz w:val="10"/>
          <w:szCs w:val="10"/>
        </w:rPr>
      </w:pPr>
    </w:p>
    <w:p w:rsidR="00560EBF" w:rsidRPr="005E7092" w:rsidRDefault="00EF1F27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Membre du </w:t>
      </w:r>
      <w:r w:rsidR="00D601F4">
        <w:rPr>
          <w:rFonts w:ascii="Arial" w:hAnsi="Arial" w:cs="Arial"/>
          <w:b/>
          <w:sz w:val="19"/>
          <w:szCs w:val="19"/>
        </w:rPr>
        <w:t>comité SDA</w:t>
      </w:r>
      <w:r w:rsidR="00560EBF" w:rsidRPr="005E709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560EBF" w:rsidRPr="005E7092">
        <w:rPr>
          <w:rFonts w:ascii="Arial" w:hAnsi="Arial" w:cs="Arial"/>
          <w:b/>
          <w:sz w:val="19"/>
          <w:szCs w:val="19"/>
          <w:shd w:val="clear" w:color="auto" w:fill="FFFFFF"/>
        </w:rPr>
        <w:t>– HEC Montréal</w:t>
      </w:r>
      <w:r w:rsidR="008151FD" w:rsidRPr="005E7092">
        <w:rPr>
          <w:rFonts w:ascii="Arial" w:hAnsi="Arial" w:cs="Arial"/>
          <w:b/>
          <w:sz w:val="19"/>
          <w:szCs w:val="19"/>
        </w:rPr>
        <w:t xml:space="preserve">      </w:t>
      </w:r>
      <w:r w:rsidR="008151FD" w:rsidRPr="005E7092">
        <w:rPr>
          <w:rFonts w:ascii="Arial" w:hAnsi="Arial" w:cs="Arial"/>
          <w:b/>
          <w:sz w:val="19"/>
          <w:szCs w:val="19"/>
        </w:rPr>
        <w:tab/>
        <w:t xml:space="preserve">        Mai 20XX </w:t>
      </w:r>
      <w:r w:rsidR="005E7092" w:rsidRPr="005E7092">
        <w:rPr>
          <w:rFonts w:ascii="Calibri" w:hAnsi="Calibri" w:cs="Arial"/>
          <w:b/>
          <w:sz w:val="19"/>
          <w:szCs w:val="19"/>
        </w:rPr>
        <w:t>–</w:t>
      </w:r>
      <w:r w:rsidR="005E7092" w:rsidRPr="005E7092">
        <w:rPr>
          <w:rFonts w:ascii="Arial" w:hAnsi="Arial" w:cs="Arial"/>
          <w:b/>
          <w:sz w:val="19"/>
          <w:szCs w:val="19"/>
        </w:rPr>
        <w:t xml:space="preserve"> </w:t>
      </w:r>
      <w:r w:rsidR="00200D0F" w:rsidRPr="005E7092">
        <w:rPr>
          <w:rFonts w:ascii="Arial" w:hAnsi="Arial" w:cs="Arial"/>
          <w:b/>
          <w:sz w:val="19"/>
          <w:szCs w:val="19"/>
        </w:rPr>
        <w:t>A</w:t>
      </w:r>
      <w:r w:rsidR="008151FD" w:rsidRPr="005E7092">
        <w:rPr>
          <w:rFonts w:ascii="Arial" w:hAnsi="Arial" w:cs="Arial"/>
          <w:b/>
          <w:sz w:val="19"/>
          <w:szCs w:val="19"/>
        </w:rPr>
        <w:t>vril 20XX</w:t>
      </w:r>
    </w:p>
    <w:p w:rsidR="008151FD" w:rsidRPr="005E7092" w:rsidRDefault="00D601F4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Participation à divers concours</w:t>
      </w:r>
      <w:r w:rsidR="00EF1F27">
        <w:rPr>
          <w:rFonts w:ascii="Arial" w:hAnsi="Arial" w:cs="Arial"/>
          <w:b/>
          <w:sz w:val="19"/>
          <w:szCs w:val="19"/>
        </w:rPr>
        <w:t xml:space="preserve"> et conférence</w:t>
      </w:r>
      <w:bookmarkStart w:id="0" w:name="_GoBack"/>
      <w:bookmarkEnd w:id="0"/>
      <w:r w:rsidR="00EF1F27">
        <w:rPr>
          <w:rFonts w:ascii="Arial" w:hAnsi="Arial" w:cs="Arial"/>
          <w:b/>
          <w:sz w:val="19"/>
          <w:szCs w:val="19"/>
        </w:rPr>
        <w:t>s</w:t>
      </w:r>
      <w:r>
        <w:rPr>
          <w:rFonts w:ascii="Arial" w:hAnsi="Arial" w:cs="Arial"/>
          <w:b/>
          <w:sz w:val="19"/>
          <w:szCs w:val="19"/>
        </w:rPr>
        <w:t xml:space="preserve"> : IBA Challenge et </w:t>
      </w:r>
      <w:proofErr w:type="spellStart"/>
      <w:r>
        <w:rPr>
          <w:rFonts w:ascii="Arial" w:hAnsi="Arial" w:cs="Arial"/>
          <w:b/>
          <w:sz w:val="19"/>
          <w:szCs w:val="19"/>
        </w:rPr>
        <w:t>Forecast</w:t>
      </w:r>
      <w:proofErr w:type="spellEnd"/>
      <w:r w:rsidR="005E7092" w:rsidRPr="005E7092">
        <w:rPr>
          <w:rFonts w:ascii="Arial" w:hAnsi="Arial" w:cs="Arial"/>
          <w:b/>
          <w:sz w:val="19"/>
          <w:szCs w:val="19"/>
        </w:rPr>
        <w:tab/>
        <w:t>Janvier</w:t>
      </w:r>
      <w:r w:rsidR="008151FD" w:rsidRPr="005E7092">
        <w:rPr>
          <w:rFonts w:ascii="Arial" w:hAnsi="Arial" w:cs="Arial"/>
          <w:b/>
          <w:sz w:val="19"/>
          <w:szCs w:val="19"/>
        </w:rPr>
        <w:t xml:space="preserve"> 20</w:t>
      </w:r>
      <w:r w:rsidR="00560EBF" w:rsidRPr="005E7092">
        <w:rPr>
          <w:rFonts w:ascii="Arial" w:hAnsi="Arial" w:cs="Arial"/>
          <w:b/>
          <w:sz w:val="19"/>
          <w:szCs w:val="19"/>
        </w:rPr>
        <w:t>XX</w:t>
      </w:r>
    </w:p>
    <w:sectPr w:rsidR="008151FD" w:rsidRPr="005E7092" w:rsidSect="00560EBF">
      <w:headerReference w:type="default" r:id="rId11"/>
      <w:footerReference w:type="even" r:id="rId12"/>
      <w:pgSz w:w="12240" w:h="15840" w:code="1"/>
      <w:pgMar w:top="567" w:right="900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D0" w:rsidRDefault="005179D0">
      <w:r>
        <w:separator/>
      </w:r>
    </w:p>
  </w:endnote>
  <w:endnote w:type="continuationSeparator" w:id="0">
    <w:p w:rsidR="005179D0" w:rsidRDefault="005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1F87" w:rsidRDefault="00B11F87" w:rsidP="005366F7">
    <w:pPr>
      <w:pStyle w:val="Pieddepage"/>
      <w:ind w:right="360"/>
    </w:pPr>
  </w:p>
  <w:p w:rsidR="00B11F87" w:rsidRDefault="00B11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D0" w:rsidRDefault="005179D0">
      <w:r>
        <w:separator/>
      </w:r>
    </w:p>
  </w:footnote>
  <w:footnote w:type="continuationSeparator" w:id="0">
    <w:p w:rsidR="005179D0" w:rsidRDefault="0051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BC210E">
    <w:pPr>
      <w:spacing w:before="120"/>
      <w:jc w:val="right"/>
      <w:rPr>
        <w:b/>
        <w:sz w:val="16"/>
        <w:szCs w:val="16"/>
      </w:rPr>
    </w:pPr>
  </w:p>
  <w:p w:rsidR="00B11F87" w:rsidRDefault="00B11F87">
    <w:pPr>
      <w:pStyle w:val="En-tte"/>
    </w:pPr>
  </w:p>
  <w:p w:rsidR="00B11F87" w:rsidRDefault="00B11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010"/>
    <w:multiLevelType w:val="hybridMultilevel"/>
    <w:tmpl w:val="E04090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6CB"/>
    <w:multiLevelType w:val="hybridMultilevel"/>
    <w:tmpl w:val="FF063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BD8"/>
    <w:multiLevelType w:val="hybridMultilevel"/>
    <w:tmpl w:val="96D4BA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1A1E"/>
    <w:multiLevelType w:val="hybridMultilevel"/>
    <w:tmpl w:val="0FE65850"/>
    <w:lvl w:ilvl="0" w:tplc="15781680">
      <w:start w:val="5"/>
      <w:numFmt w:val="bullet"/>
      <w:pStyle w:val="Paragraphedeliste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67DA0"/>
    <w:multiLevelType w:val="hybridMultilevel"/>
    <w:tmpl w:val="88906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7"/>
    <w:rsid w:val="00000123"/>
    <w:rsid w:val="00000138"/>
    <w:rsid w:val="00003D86"/>
    <w:rsid w:val="00004DCE"/>
    <w:rsid w:val="000050DE"/>
    <w:rsid w:val="0000591B"/>
    <w:rsid w:val="00006C17"/>
    <w:rsid w:val="00014F3E"/>
    <w:rsid w:val="00023F41"/>
    <w:rsid w:val="0002598A"/>
    <w:rsid w:val="00032BE1"/>
    <w:rsid w:val="0003630B"/>
    <w:rsid w:val="00044EA3"/>
    <w:rsid w:val="00051D35"/>
    <w:rsid w:val="00061DA5"/>
    <w:rsid w:val="00066893"/>
    <w:rsid w:val="00067593"/>
    <w:rsid w:val="0007238C"/>
    <w:rsid w:val="00076658"/>
    <w:rsid w:val="000775F0"/>
    <w:rsid w:val="00080CFA"/>
    <w:rsid w:val="000919F5"/>
    <w:rsid w:val="00092189"/>
    <w:rsid w:val="0009694E"/>
    <w:rsid w:val="000A66CB"/>
    <w:rsid w:val="000B29A1"/>
    <w:rsid w:val="000B4B6F"/>
    <w:rsid w:val="000B5FEC"/>
    <w:rsid w:val="000C0B12"/>
    <w:rsid w:val="000C15AA"/>
    <w:rsid w:val="000C5ACB"/>
    <w:rsid w:val="000C64E7"/>
    <w:rsid w:val="000C79A5"/>
    <w:rsid w:val="000C7F95"/>
    <w:rsid w:val="000E4A60"/>
    <w:rsid w:val="000F2D3A"/>
    <w:rsid w:val="00112070"/>
    <w:rsid w:val="001126D4"/>
    <w:rsid w:val="00116F9C"/>
    <w:rsid w:val="00121FA0"/>
    <w:rsid w:val="001228F9"/>
    <w:rsid w:val="001277C4"/>
    <w:rsid w:val="00130A31"/>
    <w:rsid w:val="00142D1C"/>
    <w:rsid w:val="001460CF"/>
    <w:rsid w:val="00151162"/>
    <w:rsid w:val="00155150"/>
    <w:rsid w:val="0015622A"/>
    <w:rsid w:val="001567A8"/>
    <w:rsid w:val="00157D6F"/>
    <w:rsid w:val="001607DF"/>
    <w:rsid w:val="00160B3C"/>
    <w:rsid w:val="0016209E"/>
    <w:rsid w:val="00175361"/>
    <w:rsid w:val="00175CE1"/>
    <w:rsid w:val="00176875"/>
    <w:rsid w:val="0018166D"/>
    <w:rsid w:val="001821EC"/>
    <w:rsid w:val="001838D4"/>
    <w:rsid w:val="0018411C"/>
    <w:rsid w:val="0018501B"/>
    <w:rsid w:val="001873AF"/>
    <w:rsid w:val="001A4389"/>
    <w:rsid w:val="001B5304"/>
    <w:rsid w:val="001B654A"/>
    <w:rsid w:val="001C0A68"/>
    <w:rsid w:val="001C5E1C"/>
    <w:rsid w:val="001C7FF8"/>
    <w:rsid w:val="001D1591"/>
    <w:rsid w:val="001D3998"/>
    <w:rsid w:val="001D57F5"/>
    <w:rsid w:val="001D5B4E"/>
    <w:rsid w:val="001E0493"/>
    <w:rsid w:val="001E131F"/>
    <w:rsid w:val="001E3592"/>
    <w:rsid w:val="001F17D0"/>
    <w:rsid w:val="001F29EF"/>
    <w:rsid w:val="001F2ABF"/>
    <w:rsid w:val="001F6B69"/>
    <w:rsid w:val="001F72D2"/>
    <w:rsid w:val="00200D0F"/>
    <w:rsid w:val="00204AF9"/>
    <w:rsid w:val="00213F5B"/>
    <w:rsid w:val="00221697"/>
    <w:rsid w:val="00224AA5"/>
    <w:rsid w:val="00224FD0"/>
    <w:rsid w:val="002268B6"/>
    <w:rsid w:val="00226935"/>
    <w:rsid w:val="00241795"/>
    <w:rsid w:val="00242CED"/>
    <w:rsid w:val="00243CDA"/>
    <w:rsid w:val="002447C9"/>
    <w:rsid w:val="00246E19"/>
    <w:rsid w:val="002500E5"/>
    <w:rsid w:val="00252C23"/>
    <w:rsid w:val="00253401"/>
    <w:rsid w:val="00255069"/>
    <w:rsid w:val="002664C7"/>
    <w:rsid w:val="002748DD"/>
    <w:rsid w:val="002847EB"/>
    <w:rsid w:val="0028579D"/>
    <w:rsid w:val="002878B4"/>
    <w:rsid w:val="002A103D"/>
    <w:rsid w:val="002A248C"/>
    <w:rsid w:val="002A3BAE"/>
    <w:rsid w:val="002A6998"/>
    <w:rsid w:val="002B09C8"/>
    <w:rsid w:val="002B5CC4"/>
    <w:rsid w:val="002C4DFD"/>
    <w:rsid w:val="002E53E3"/>
    <w:rsid w:val="002E585E"/>
    <w:rsid w:val="002F4D6D"/>
    <w:rsid w:val="00311A1E"/>
    <w:rsid w:val="00320CB3"/>
    <w:rsid w:val="003246D5"/>
    <w:rsid w:val="00325C20"/>
    <w:rsid w:val="00325E44"/>
    <w:rsid w:val="003311D3"/>
    <w:rsid w:val="0034056A"/>
    <w:rsid w:val="00341634"/>
    <w:rsid w:val="00341BA0"/>
    <w:rsid w:val="003422ED"/>
    <w:rsid w:val="00342344"/>
    <w:rsid w:val="003426F9"/>
    <w:rsid w:val="00344BD8"/>
    <w:rsid w:val="003541F2"/>
    <w:rsid w:val="00357301"/>
    <w:rsid w:val="003604DC"/>
    <w:rsid w:val="0036139A"/>
    <w:rsid w:val="00363F0F"/>
    <w:rsid w:val="00366D8F"/>
    <w:rsid w:val="00371D2B"/>
    <w:rsid w:val="003838E2"/>
    <w:rsid w:val="00384F27"/>
    <w:rsid w:val="003853AE"/>
    <w:rsid w:val="003879E8"/>
    <w:rsid w:val="00392953"/>
    <w:rsid w:val="00393A81"/>
    <w:rsid w:val="003A7847"/>
    <w:rsid w:val="003B3277"/>
    <w:rsid w:val="003C38CC"/>
    <w:rsid w:val="003D3415"/>
    <w:rsid w:val="003D72F3"/>
    <w:rsid w:val="003E06D9"/>
    <w:rsid w:val="003E2E60"/>
    <w:rsid w:val="003F120E"/>
    <w:rsid w:val="003F18AB"/>
    <w:rsid w:val="003F3F53"/>
    <w:rsid w:val="00402A0C"/>
    <w:rsid w:val="00402FDE"/>
    <w:rsid w:val="00406647"/>
    <w:rsid w:val="00406BE4"/>
    <w:rsid w:val="004150C5"/>
    <w:rsid w:val="00416DD3"/>
    <w:rsid w:val="004200DD"/>
    <w:rsid w:val="004224BC"/>
    <w:rsid w:val="00430119"/>
    <w:rsid w:val="00431A34"/>
    <w:rsid w:val="00431D00"/>
    <w:rsid w:val="004369D5"/>
    <w:rsid w:val="004477FA"/>
    <w:rsid w:val="00451376"/>
    <w:rsid w:val="004548B1"/>
    <w:rsid w:val="00467F27"/>
    <w:rsid w:val="00470F67"/>
    <w:rsid w:val="004710A3"/>
    <w:rsid w:val="00472407"/>
    <w:rsid w:val="00472C5B"/>
    <w:rsid w:val="00475A30"/>
    <w:rsid w:val="00482DA1"/>
    <w:rsid w:val="00483B6B"/>
    <w:rsid w:val="00484A3A"/>
    <w:rsid w:val="00484B45"/>
    <w:rsid w:val="00490B01"/>
    <w:rsid w:val="004952DB"/>
    <w:rsid w:val="004966BB"/>
    <w:rsid w:val="004A0BA5"/>
    <w:rsid w:val="004A65C4"/>
    <w:rsid w:val="004B0516"/>
    <w:rsid w:val="004B06B9"/>
    <w:rsid w:val="004B5193"/>
    <w:rsid w:val="004B79D9"/>
    <w:rsid w:val="004C5D65"/>
    <w:rsid w:val="004D0C3B"/>
    <w:rsid w:val="004D2579"/>
    <w:rsid w:val="004D4276"/>
    <w:rsid w:val="004D5999"/>
    <w:rsid w:val="004E3387"/>
    <w:rsid w:val="004E4ECF"/>
    <w:rsid w:val="004E6754"/>
    <w:rsid w:val="004F304A"/>
    <w:rsid w:val="004F6820"/>
    <w:rsid w:val="00505EC8"/>
    <w:rsid w:val="005066FC"/>
    <w:rsid w:val="005179D0"/>
    <w:rsid w:val="00535617"/>
    <w:rsid w:val="00535BEF"/>
    <w:rsid w:val="005366F7"/>
    <w:rsid w:val="00543F31"/>
    <w:rsid w:val="0055471A"/>
    <w:rsid w:val="00557905"/>
    <w:rsid w:val="00560EBF"/>
    <w:rsid w:val="00562DFD"/>
    <w:rsid w:val="00567397"/>
    <w:rsid w:val="00572120"/>
    <w:rsid w:val="00574689"/>
    <w:rsid w:val="005829A4"/>
    <w:rsid w:val="00586177"/>
    <w:rsid w:val="0059055E"/>
    <w:rsid w:val="00593233"/>
    <w:rsid w:val="005943DA"/>
    <w:rsid w:val="005A7565"/>
    <w:rsid w:val="005B54C6"/>
    <w:rsid w:val="005D0FC2"/>
    <w:rsid w:val="005D388A"/>
    <w:rsid w:val="005D4105"/>
    <w:rsid w:val="005D5DDE"/>
    <w:rsid w:val="005E5ABF"/>
    <w:rsid w:val="005E7092"/>
    <w:rsid w:val="005F3E3C"/>
    <w:rsid w:val="005F54F9"/>
    <w:rsid w:val="00622DEB"/>
    <w:rsid w:val="00624F3F"/>
    <w:rsid w:val="00632A92"/>
    <w:rsid w:val="00641989"/>
    <w:rsid w:val="00647DD8"/>
    <w:rsid w:val="006604C8"/>
    <w:rsid w:val="00670841"/>
    <w:rsid w:val="006716CA"/>
    <w:rsid w:val="00673C58"/>
    <w:rsid w:val="00682CF0"/>
    <w:rsid w:val="00685278"/>
    <w:rsid w:val="00686861"/>
    <w:rsid w:val="00694249"/>
    <w:rsid w:val="006A116C"/>
    <w:rsid w:val="006B0C89"/>
    <w:rsid w:val="006C21C9"/>
    <w:rsid w:val="006C7526"/>
    <w:rsid w:val="006F033B"/>
    <w:rsid w:val="006F5CF1"/>
    <w:rsid w:val="006F6879"/>
    <w:rsid w:val="0070315F"/>
    <w:rsid w:val="00711AF7"/>
    <w:rsid w:val="00711C25"/>
    <w:rsid w:val="007238B8"/>
    <w:rsid w:val="00724282"/>
    <w:rsid w:val="007302F9"/>
    <w:rsid w:val="00745240"/>
    <w:rsid w:val="00747C18"/>
    <w:rsid w:val="00754414"/>
    <w:rsid w:val="007606D3"/>
    <w:rsid w:val="007663C9"/>
    <w:rsid w:val="007717F8"/>
    <w:rsid w:val="007730A8"/>
    <w:rsid w:val="0077672E"/>
    <w:rsid w:val="00783147"/>
    <w:rsid w:val="00786E92"/>
    <w:rsid w:val="007902A8"/>
    <w:rsid w:val="0079307F"/>
    <w:rsid w:val="00795A04"/>
    <w:rsid w:val="007B1F1C"/>
    <w:rsid w:val="007B5056"/>
    <w:rsid w:val="007C298F"/>
    <w:rsid w:val="007D154B"/>
    <w:rsid w:val="007E193E"/>
    <w:rsid w:val="007F53E7"/>
    <w:rsid w:val="007F729C"/>
    <w:rsid w:val="00802067"/>
    <w:rsid w:val="0080356F"/>
    <w:rsid w:val="0081336A"/>
    <w:rsid w:val="00813C5B"/>
    <w:rsid w:val="00813EBE"/>
    <w:rsid w:val="008151FD"/>
    <w:rsid w:val="00815E7D"/>
    <w:rsid w:val="00816800"/>
    <w:rsid w:val="00817D57"/>
    <w:rsid w:val="00827586"/>
    <w:rsid w:val="0082769A"/>
    <w:rsid w:val="00834A7B"/>
    <w:rsid w:val="00835109"/>
    <w:rsid w:val="00836E77"/>
    <w:rsid w:val="008407ED"/>
    <w:rsid w:val="00852995"/>
    <w:rsid w:val="0085422C"/>
    <w:rsid w:val="00864200"/>
    <w:rsid w:val="00864CA9"/>
    <w:rsid w:val="008700B2"/>
    <w:rsid w:val="00884827"/>
    <w:rsid w:val="00884D89"/>
    <w:rsid w:val="008A4674"/>
    <w:rsid w:val="008B13B0"/>
    <w:rsid w:val="008B30A4"/>
    <w:rsid w:val="008B5CD5"/>
    <w:rsid w:val="008D075C"/>
    <w:rsid w:val="008D1BD2"/>
    <w:rsid w:val="008D34E0"/>
    <w:rsid w:val="008D35A7"/>
    <w:rsid w:val="008D389D"/>
    <w:rsid w:val="008E7B18"/>
    <w:rsid w:val="008F0CFA"/>
    <w:rsid w:val="008F2145"/>
    <w:rsid w:val="008F533F"/>
    <w:rsid w:val="008F5B82"/>
    <w:rsid w:val="008F789C"/>
    <w:rsid w:val="00900776"/>
    <w:rsid w:val="009047B4"/>
    <w:rsid w:val="00905209"/>
    <w:rsid w:val="00906033"/>
    <w:rsid w:val="00911346"/>
    <w:rsid w:val="00916035"/>
    <w:rsid w:val="00921399"/>
    <w:rsid w:val="00921457"/>
    <w:rsid w:val="00921DE7"/>
    <w:rsid w:val="009314A7"/>
    <w:rsid w:val="00933F6E"/>
    <w:rsid w:val="00936F86"/>
    <w:rsid w:val="00942E05"/>
    <w:rsid w:val="00944425"/>
    <w:rsid w:val="00945AAF"/>
    <w:rsid w:val="009500BC"/>
    <w:rsid w:val="0095077D"/>
    <w:rsid w:val="009573A4"/>
    <w:rsid w:val="00957E8C"/>
    <w:rsid w:val="00960A48"/>
    <w:rsid w:val="0096277B"/>
    <w:rsid w:val="009636B7"/>
    <w:rsid w:val="00966817"/>
    <w:rsid w:val="0097032E"/>
    <w:rsid w:val="00970CEA"/>
    <w:rsid w:val="00976CE0"/>
    <w:rsid w:val="00984327"/>
    <w:rsid w:val="00991754"/>
    <w:rsid w:val="009A7608"/>
    <w:rsid w:val="009C2F5E"/>
    <w:rsid w:val="009D2337"/>
    <w:rsid w:val="009D3232"/>
    <w:rsid w:val="009D432A"/>
    <w:rsid w:val="009D44CF"/>
    <w:rsid w:val="009D6057"/>
    <w:rsid w:val="009D7AA2"/>
    <w:rsid w:val="009D7CC2"/>
    <w:rsid w:val="009D7E16"/>
    <w:rsid w:val="009E2A7F"/>
    <w:rsid w:val="009E3465"/>
    <w:rsid w:val="009F111E"/>
    <w:rsid w:val="009F7B44"/>
    <w:rsid w:val="009F7D2B"/>
    <w:rsid w:val="00A0689F"/>
    <w:rsid w:val="00A1052A"/>
    <w:rsid w:val="00A12D68"/>
    <w:rsid w:val="00A130F2"/>
    <w:rsid w:val="00A24D3E"/>
    <w:rsid w:val="00A25228"/>
    <w:rsid w:val="00A266A1"/>
    <w:rsid w:val="00A27BBF"/>
    <w:rsid w:val="00A36FA4"/>
    <w:rsid w:val="00A44F6E"/>
    <w:rsid w:val="00A54446"/>
    <w:rsid w:val="00A578A5"/>
    <w:rsid w:val="00A607D5"/>
    <w:rsid w:val="00A607FA"/>
    <w:rsid w:val="00A71CC3"/>
    <w:rsid w:val="00A7215E"/>
    <w:rsid w:val="00A81F5F"/>
    <w:rsid w:val="00A8504B"/>
    <w:rsid w:val="00A90DBD"/>
    <w:rsid w:val="00A94A42"/>
    <w:rsid w:val="00AA15F3"/>
    <w:rsid w:val="00AA40CF"/>
    <w:rsid w:val="00AA5BAF"/>
    <w:rsid w:val="00AA61DB"/>
    <w:rsid w:val="00AA77D9"/>
    <w:rsid w:val="00AA7CB9"/>
    <w:rsid w:val="00AA7CCA"/>
    <w:rsid w:val="00AC51E1"/>
    <w:rsid w:val="00AD3665"/>
    <w:rsid w:val="00AD435D"/>
    <w:rsid w:val="00AE10EC"/>
    <w:rsid w:val="00AF0999"/>
    <w:rsid w:val="00AF09C9"/>
    <w:rsid w:val="00AF13B0"/>
    <w:rsid w:val="00B07857"/>
    <w:rsid w:val="00B11B5F"/>
    <w:rsid w:val="00B11F87"/>
    <w:rsid w:val="00B1299D"/>
    <w:rsid w:val="00B12BF2"/>
    <w:rsid w:val="00B12FEA"/>
    <w:rsid w:val="00B21250"/>
    <w:rsid w:val="00B27922"/>
    <w:rsid w:val="00B33FEE"/>
    <w:rsid w:val="00B35507"/>
    <w:rsid w:val="00B355CE"/>
    <w:rsid w:val="00B41A25"/>
    <w:rsid w:val="00B461D3"/>
    <w:rsid w:val="00B66F55"/>
    <w:rsid w:val="00B73CED"/>
    <w:rsid w:val="00B768C5"/>
    <w:rsid w:val="00B76A8B"/>
    <w:rsid w:val="00B91204"/>
    <w:rsid w:val="00BA0EF6"/>
    <w:rsid w:val="00BA1899"/>
    <w:rsid w:val="00BA5623"/>
    <w:rsid w:val="00BB667B"/>
    <w:rsid w:val="00BC210E"/>
    <w:rsid w:val="00BC2E41"/>
    <w:rsid w:val="00BC5E98"/>
    <w:rsid w:val="00BD0D52"/>
    <w:rsid w:val="00BD2381"/>
    <w:rsid w:val="00BD5A5B"/>
    <w:rsid w:val="00BD6953"/>
    <w:rsid w:val="00BE1063"/>
    <w:rsid w:val="00BE22A9"/>
    <w:rsid w:val="00BE41A7"/>
    <w:rsid w:val="00BE54E5"/>
    <w:rsid w:val="00BE63B5"/>
    <w:rsid w:val="00C04161"/>
    <w:rsid w:val="00C07187"/>
    <w:rsid w:val="00C07831"/>
    <w:rsid w:val="00C12734"/>
    <w:rsid w:val="00C128C5"/>
    <w:rsid w:val="00C219B0"/>
    <w:rsid w:val="00C333BE"/>
    <w:rsid w:val="00C34137"/>
    <w:rsid w:val="00C37834"/>
    <w:rsid w:val="00C42F02"/>
    <w:rsid w:val="00C445B1"/>
    <w:rsid w:val="00C47F62"/>
    <w:rsid w:val="00C54F91"/>
    <w:rsid w:val="00C55887"/>
    <w:rsid w:val="00C56B9E"/>
    <w:rsid w:val="00C62D5C"/>
    <w:rsid w:val="00C63356"/>
    <w:rsid w:val="00C65C8B"/>
    <w:rsid w:val="00C6752F"/>
    <w:rsid w:val="00C6753F"/>
    <w:rsid w:val="00C71742"/>
    <w:rsid w:val="00C71D76"/>
    <w:rsid w:val="00C73BA7"/>
    <w:rsid w:val="00C755CC"/>
    <w:rsid w:val="00C766F6"/>
    <w:rsid w:val="00C91234"/>
    <w:rsid w:val="00C94B1A"/>
    <w:rsid w:val="00CA3A6F"/>
    <w:rsid w:val="00CA4353"/>
    <w:rsid w:val="00CA5A61"/>
    <w:rsid w:val="00CA5AE5"/>
    <w:rsid w:val="00CB2A5C"/>
    <w:rsid w:val="00CB65A8"/>
    <w:rsid w:val="00CC76A3"/>
    <w:rsid w:val="00CC7AF5"/>
    <w:rsid w:val="00CE2552"/>
    <w:rsid w:val="00CE4210"/>
    <w:rsid w:val="00CF1293"/>
    <w:rsid w:val="00CF5C0E"/>
    <w:rsid w:val="00CF6DF6"/>
    <w:rsid w:val="00CF78D1"/>
    <w:rsid w:val="00D005BF"/>
    <w:rsid w:val="00D0696C"/>
    <w:rsid w:val="00D07E05"/>
    <w:rsid w:val="00D10D0B"/>
    <w:rsid w:val="00D11C9D"/>
    <w:rsid w:val="00D12FBC"/>
    <w:rsid w:val="00D177B7"/>
    <w:rsid w:val="00D20576"/>
    <w:rsid w:val="00D23E99"/>
    <w:rsid w:val="00D24D2D"/>
    <w:rsid w:val="00D257E0"/>
    <w:rsid w:val="00D3119F"/>
    <w:rsid w:val="00D40BE2"/>
    <w:rsid w:val="00D41FF0"/>
    <w:rsid w:val="00D47350"/>
    <w:rsid w:val="00D50262"/>
    <w:rsid w:val="00D51666"/>
    <w:rsid w:val="00D53E47"/>
    <w:rsid w:val="00D601F4"/>
    <w:rsid w:val="00D713F1"/>
    <w:rsid w:val="00D74D9C"/>
    <w:rsid w:val="00D86C85"/>
    <w:rsid w:val="00D93799"/>
    <w:rsid w:val="00D94417"/>
    <w:rsid w:val="00D9615B"/>
    <w:rsid w:val="00D96726"/>
    <w:rsid w:val="00DA024D"/>
    <w:rsid w:val="00DA2497"/>
    <w:rsid w:val="00DA4672"/>
    <w:rsid w:val="00DA5B15"/>
    <w:rsid w:val="00DA62F1"/>
    <w:rsid w:val="00DB51F8"/>
    <w:rsid w:val="00DC05DF"/>
    <w:rsid w:val="00DC0E5A"/>
    <w:rsid w:val="00DC52EC"/>
    <w:rsid w:val="00DD0279"/>
    <w:rsid w:val="00DD1108"/>
    <w:rsid w:val="00DD2051"/>
    <w:rsid w:val="00DF43DF"/>
    <w:rsid w:val="00DF7050"/>
    <w:rsid w:val="00DF70D1"/>
    <w:rsid w:val="00E024D3"/>
    <w:rsid w:val="00E049E8"/>
    <w:rsid w:val="00E0531F"/>
    <w:rsid w:val="00E07F2C"/>
    <w:rsid w:val="00E123C4"/>
    <w:rsid w:val="00E205E5"/>
    <w:rsid w:val="00E2259F"/>
    <w:rsid w:val="00E2323C"/>
    <w:rsid w:val="00E3213F"/>
    <w:rsid w:val="00E3517B"/>
    <w:rsid w:val="00E41D1B"/>
    <w:rsid w:val="00E42A51"/>
    <w:rsid w:val="00E43977"/>
    <w:rsid w:val="00E455E8"/>
    <w:rsid w:val="00E50DEB"/>
    <w:rsid w:val="00E51C17"/>
    <w:rsid w:val="00E553BD"/>
    <w:rsid w:val="00E55B7D"/>
    <w:rsid w:val="00E66F7E"/>
    <w:rsid w:val="00E67005"/>
    <w:rsid w:val="00E67573"/>
    <w:rsid w:val="00E7252B"/>
    <w:rsid w:val="00E81E92"/>
    <w:rsid w:val="00E847CA"/>
    <w:rsid w:val="00E90C1B"/>
    <w:rsid w:val="00E95B70"/>
    <w:rsid w:val="00EA0D52"/>
    <w:rsid w:val="00EA156C"/>
    <w:rsid w:val="00EA5BF7"/>
    <w:rsid w:val="00EB2EE0"/>
    <w:rsid w:val="00EB35FC"/>
    <w:rsid w:val="00EB378D"/>
    <w:rsid w:val="00EC02B8"/>
    <w:rsid w:val="00EC1C5E"/>
    <w:rsid w:val="00EC2313"/>
    <w:rsid w:val="00ED3B4A"/>
    <w:rsid w:val="00ED46B6"/>
    <w:rsid w:val="00ED5418"/>
    <w:rsid w:val="00ED7AAF"/>
    <w:rsid w:val="00EE0EE6"/>
    <w:rsid w:val="00EE2D27"/>
    <w:rsid w:val="00EE3EBF"/>
    <w:rsid w:val="00EF1F27"/>
    <w:rsid w:val="00EF4929"/>
    <w:rsid w:val="00F06C78"/>
    <w:rsid w:val="00F12CBA"/>
    <w:rsid w:val="00F17512"/>
    <w:rsid w:val="00F2044E"/>
    <w:rsid w:val="00F21A87"/>
    <w:rsid w:val="00F23209"/>
    <w:rsid w:val="00F379C2"/>
    <w:rsid w:val="00F403B8"/>
    <w:rsid w:val="00F44E8E"/>
    <w:rsid w:val="00F4759B"/>
    <w:rsid w:val="00F6165B"/>
    <w:rsid w:val="00F61CAC"/>
    <w:rsid w:val="00F63BBC"/>
    <w:rsid w:val="00F80F71"/>
    <w:rsid w:val="00F90416"/>
    <w:rsid w:val="00F96F5A"/>
    <w:rsid w:val="00F97E5B"/>
    <w:rsid w:val="00FA4511"/>
    <w:rsid w:val="00FA63D2"/>
    <w:rsid w:val="00FB1B77"/>
    <w:rsid w:val="00FC0F76"/>
    <w:rsid w:val="00FC1D8D"/>
    <w:rsid w:val="00FC2D16"/>
    <w:rsid w:val="00FC5FDB"/>
    <w:rsid w:val="00FD0FAC"/>
    <w:rsid w:val="00FD2E67"/>
    <w:rsid w:val="00FD4442"/>
    <w:rsid w:val="00FE54E9"/>
    <w:rsid w:val="00FE6D1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6E1743-114F-4963-9F4E-9039DE6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F1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Paragraphedeliste1">
    <w:name w:val="Paragraphe de liste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Titre4Car">
    <w:name w:val="Titre 4 Car"/>
    <w:basedOn w:val="Policepardfaut"/>
    <w:link w:val="Titre4"/>
    <w:semiHidden/>
    <w:rsid w:val="00AF13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pple-converted-space">
    <w:name w:val="apple-converted-space"/>
    <w:rsid w:val="00AF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845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47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6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6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53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3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7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955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enom.nom@he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CCF565AC-D688-4F08-88F4-A7D771FFB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33515-B8E3-4D83-9C79-FD6519C90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380FE-26F5-40AF-810D-819F1A85528E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SFIM</Company>
  <LinksUpToDate>false</LinksUpToDate>
  <CharactersWithSpaces>4119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mailto:prenom.nom@hec.ca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2018-07-03T16:55:00Z</cp:lastPrinted>
  <dcterms:created xsi:type="dcterms:W3CDTF">2019-08-14T16:10:00Z</dcterms:created>
  <dcterms:modified xsi:type="dcterms:W3CDTF">2019-08-14T16:10:00Z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