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0CD7" w14:textId="77777777" w:rsidR="00473E53" w:rsidRPr="0097159A" w:rsidRDefault="004525CE" w:rsidP="00B224C1">
      <w:pPr>
        <w:ind w:left="142" w:right="-15"/>
        <w:jc w:val="both"/>
        <w:rPr>
          <w:b/>
        </w:rPr>
      </w:pPr>
      <w:r w:rsidRPr="0097159A">
        <w:rPr>
          <w:b/>
        </w:rPr>
        <w:t>1. Description du financement offert par HEC Montréal</w:t>
      </w:r>
    </w:p>
    <w:p w14:paraId="3C795764" w14:textId="4C32ED3E" w:rsidR="00842AAC" w:rsidRPr="0097159A" w:rsidRDefault="00842AAC" w:rsidP="00B224C1">
      <w:pPr>
        <w:ind w:left="142" w:right="-15"/>
        <w:jc w:val="both"/>
      </w:pPr>
      <w:r w:rsidRPr="0097159A">
        <w:t>HEC Montréal</w:t>
      </w:r>
      <w:r w:rsidR="0080090E" w:rsidRPr="0097159A">
        <w:t xml:space="preserve"> offre un financement pour une période de </w:t>
      </w:r>
      <w:r w:rsidR="000177AF">
        <w:t>quatre (</w:t>
      </w:r>
      <w:r w:rsidR="0080090E" w:rsidRPr="0097159A">
        <w:t>4</w:t>
      </w:r>
      <w:r w:rsidR="000177AF">
        <w:t>)</w:t>
      </w:r>
      <w:r w:rsidR="0080090E" w:rsidRPr="0097159A">
        <w:t xml:space="preserve"> ans à </w:t>
      </w:r>
      <w:r w:rsidR="00CB5F87" w:rsidRPr="0097159A">
        <w:t>tous les candidats admis</w:t>
      </w:r>
      <w:r w:rsidRPr="0097159A">
        <w:t>, sauf s’il</w:t>
      </w:r>
      <w:r w:rsidR="00B95E74" w:rsidRPr="0097159A">
        <w:t>s</w:t>
      </w:r>
      <w:r w:rsidRPr="0097159A">
        <w:t xml:space="preserve"> bénéficie</w:t>
      </w:r>
      <w:r w:rsidR="00B95E74" w:rsidRPr="0097159A">
        <w:t>nt</w:t>
      </w:r>
      <w:r w:rsidRPr="0097159A">
        <w:t xml:space="preserve"> d’un financement externe majeur.</w:t>
      </w:r>
      <w:r w:rsidR="00140ED8" w:rsidRPr="0097159A">
        <w:t xml:space="preserve"> </w:t>
      </w:r>
      <w:r w:rsidR="00157A08" w:rsidRPr="0097159A">
        <w:t>La valeur totale du financement est de</w:t>
      </w:r>
      <w:r w:rsidR="00D87271" w:rsidRPr="0097159A">
        <w:t xml:space="preserve"> </w:t>
      </w:r>
      <w:r w:rsidR="00567E97">
        <w:t>8</w:t>
      </w:r>
      <w:r w:rsidR="00567E97" w:rsidRPr="0097159A">
        <w:t>0 </w:t>
      </w:r>
      <w:r w:rsidR="00D87271" w:rsidRPr="0097159A">
        <w:t>000$</w:t>
      </w:r>
      <w:r w:rsidR="00157A08" w:rsidRPr="0097159A">
        <w:t xml:space="preserve"> </w:t>
      </w:r>
      <w:r w:rsidR="00D87271" w:rsidRPr="0097159A">
        <w:t>(</w:t>
      </w:r>
      <w:r w:rsidR="00567E97">
        <w:t>20</w:t>
      </w:r>
      <w:r w:rsidR="00567E97" w:rsidRPr="0097159A">
        <w:t> </w:t>
      </w:r>
      <w:r w:rsidR="00157A08" w:rsidRPr="0097159A">
        <w:t>000$ par année</w:t>
      </w:r>
      <w:r w:rsidR="00D87271" w:rsidRPr="0097159A">
        <w:t>) à 100 000$ (25 000$ par année)</w:t>
      </w:r>
      <w:r w:rsidR="00157A08" w:rsidRPr="0097159A">
        <w:t xml:space="preserve"> en plus d’une exonération des droits de scolarité. </w:t>
      </w:r>
      <w:r w:rsidR="00BA6ACB">
        <w:t xml:space="preserve">Cette offre inclut la contribution du programme de doctorat, la contribution </w:t>
      </w:r>
      <w:r w:rsidR="00BA6ACB" w:rsidRPr="0097159A">
        <w:t>département et/ou le(s) professeur(s) ayant accepté d’encadrer le candidat</w:t>
      </w:r>
      <w:r w:rsidR="00BA6ACB">
        <w:t xml:space="preserve">, et le financement pour les activités pédagogiques encouragées par le programme (assistanat, charge de cours, etc.). </w:t>
      </w:r>
      <w:r w:rsidR="00140ED8" w:rsidRPr="0097159A">
        <w:t xml:space="preserve">L’offre est définie </w:t>
      </w:r>
      <w:r w:rsidR="009C0E39" w:rsidRPr="0097159A">
        <w:t>sur la base du</w:t>
      </w:r>
      <w:r w:rsidR="00140ED8" w:rsidRPr="0097159A">
        <w:t xml:space="preserve"> dossier de candidature soumis à l’</w:t>
      </w:r>
      <w:r w:rsidR="009C0E39" w:rsidRPr="0097159A">
        <w:t>admission, du profil d</w:t>
      </w:r>
      <w:r w:rsidR="00571975" w:rsidRPr="0097159A">
        <w:t>e l’étudiant</w:t>
      </w:r>
      <w:r w:rsidR="00BA6ACB">
        <w:t xml:space="preserve"> </w:t>
      </w:r>
      <w:r w:rsidR="009C0E39" w:rsidRPr="0097159A">
        <w:t>et du financement offert par le département et/ou du (des) professeur (s) ayant accepté d’encadrer l</w:t>
      </w:r>
      <w:r w:rsidR="00CB5F87" w:rsidRPr="0097159A">
        <w:t>e candidat</w:t>
      </w:r>
      <w:r w:rsidR="00D87271" w:rsidRPr="0097159A">
        <w:t>.</w:t>
      </w:r>
      <w:r w:rsidR="0080090E" w:rsidRPr="0097159A">
        <w:t xml:space="preserve"> Elle est principalement sous forme de bourses.</w:t>
      </w:r>
      <w:r w:rsidR="000E0C47">
        <w:t xml:space="preserve"> Elle est communiquée aux candidats admis au moment de l’offre d’admission.</w:t>
      </w:r>
    </w:p>
    <w:p w14:paraId="161A7584" w14:textId="55A75407" w:rsidR="00645AB1" w:rsidRPr="0097159A" w:rsidRDefault="00C47236" w:rsidP="000B477C">
      <w:pPr>
        <w:pStyle w:val="Paragraphedeliste"/>
        <w:numPr>
          <w:ilvl w:val="0"/>
          <w:numId w:val="25"/>
        </w:numPr>
        <w:tabs>
          <w:tab w:val="left" w:pos="426"/>
        </w:tabs>
        <w:spacing w:before="240"/>
        <w:ind w:left="142" w:right="-17" w:firstLine="0"/>
        <w:contextualSpacing w:val="0"/>
        <w:jc w:val="both"/>
      </w:pPr>
      <w:r w:rsidRPr="000B477C">
        <w:rPr>
          <w:b/>
        </w:rPr>
        <w:t>Fi</w:t>
      </w:r>
      <w:r w:rsidRPr="00E14433">
        <w:rPr>
          <w:b/>
        </w:rPr>
        <w:t>nancement offert</w:t>
      </w:r>
      <w:r w:rsidR="003F2F84" w:rsidRPr="00E14433">
        <w:rPr>
          <w:b/>
        </w:rPr>
        <w:t xml:space="preserve"> par la direction du programme de Ph. D. </w:t>
      </w:r>
      <w:r w:rsidR="00645AB1" w:rsidRPr="00E14433">
        <w:rPr>
          <w:b/>
        </w:rPr>
        <w:t>et la Fondation HEC Montréal</w:t>
      </w:r>
      <w:r w:rsidR="00567E97" w:rsidRPr="00E14433">
        <w:rPr>
          <w:b/>
        </w:rPr>
        <w:t xml:space="preserve"> (30K</w:t>
      </w:r>
      <w:r w:rsidR="00567E97">
        <w:t>)</w:t>
      </w:r>
    </w:p>
    <w:p w14:paraId="101B08CC" w14:textId="79A36AAD" w:rsidR="00B95E74" w:rsidRPr="0097159A" w:rsidRDefault="00C84B72" w:rsidP="00B224C1">
      <w:pPr>
        <w:pStyle w:val="Paragraphedeliste"/>
        <w:ind w:left="142" w:right="-15"/>
        <w:contextualSpacing w:val="0"/>
        <w:jc w:val="both"/>
      </w:pPr>
      <w:r w:rsidRPr="0097159A">
        <w:t>La direction du programme de Ph. D. et la Fondation HEC Montréal offre</w:t>
      </w:r>
      <w:r w:rsidR="00310BE7" w:rsidRPr="0097159A">
        <w:t>nt</w:t>
      </w:r>
      <w:r w:rsidRPr="0097159A">
        <w:t xml:space="preserve"> conjointement un financement</w:t>
      </w:r>
      <w:r w:rsidR="00C47236" w:rsidRPr="0097159A">
        <w:t xml:space="preserve"> d’une va</w:t>
      </w:r>
      <w:r w:rsidRPr="0097159A">
        <w:t>leur totale de 30 000$</w:t>
      </w:r>
      <w:r w:rsidR="00140ED8" w:rsidRPr="0097159A">
        <w:t>, sous forme de bourses, réparti sur les quatre</w:t>
      </w:r>
      <w:r w:rsidR="00C47236" w:rsidRPr="0097159A">
        <w:t xml:space="preserve"> premières années du programme de Ph. D. Le montant annuel et le calendrier de paiement </w:t>
      </w:r>
      <w:r w:rsidR="00157A08" w:rsidRPr="0097159A">
        <w:t>sont</w:t>
      </w:r>
      <w:r w:rsidR="00140ED8" w:rsidRPr="0097159A">
        <w:t xml:space="preserve"> variable</w:t>
      </w:r>
      <w:r w:rsidR="00157A08" w:rsidRPr="0097159A">
        <w:t>s</w:t>
      </w:r>
      <w:r w:rsidR="00C47236" w:rsidRPr="0097159A">
        <w:t xml:space="preserve"> selon </w:t>
      </w:r>
      <w:r w:rsidR="00140ED8" w:rsidRPr="0097159A">
        <w:t xml:space="preserve">l’offre personnalisée </w:t>
      </w:r>
      <w:r w:rsidR="00C27FED">
        <w:t>pour</w:t>
      </w:r>
      <w:r w:rsidR="00140ED8" w:rsidRPr="0097159A">
        <w:t xml:space="preserve"> chaque </w:t>
      </w:r>
      <w:r w:rsidR="00CB5F87" w:rsidRPr="0097159A">
        <w:t>candidat</w:t>
      </w:r>
      <w:r w:rsidR="00140ED8" w:rsidRPr="0097159A">
        <w:t>.</w:t>
      </w:r>
      <w:r w:rsidR="00AE390E" w:rsidRPr="0097159A">
        <w:t xml:space="preserve"> Le calendrier de paiement est déterminé par la direction du programme de Ph. D.</w:t>
      </w:r>
      <w:r w:rsidR="00541E0F">
        <w:t xml:space="preserve"> conjointement avec le département et/ou le professeur qui accepte de cofinancer</w:t>
      </w:r>
      <w:r w:rsidR="000177AF">
        <w:t xml:space="preserve"> le candidat</w:t>
      </w:r>
      <w:r w:rsidR="00541E0F">
        <w:t xml:space="preserve">.  </w:t>
      </w:r>
    </w:p>
    <w:p w14:paraId="782D244A" w14:textId="61834581" w:rsidR="003D0C08" w:rsidRPr="0097159A" w:rsidRDefault="003F2F84" w:rsidP="000B477C">
      <w:pPr>
        <w:pStyle w:val="Paragraphedeliste"/>
        <w:numPr>
          <w:ilvl w:val="0"/>
          <w:numId w:val="25"/>
        </w:numPr>
        <w:spacing w:before="240"/>
        <w:ind w:left="426" w:right="-17" w:hanging="284"/>
        <w:contextualSpacing w:val="0"/>
        <w:jc w:val="both"/>
      </w:pPr>
      <w:r w:rsidRPr="00E14433">
        <w:rPr>
          <w:b/>
        </w:rPr>
        <w:t xml:space="preserve">Financement offert par le département </w:t>
      </w:r>
      <w:r w:rsidR="003D0C08" w:rsidRPr="00E14433">
        <w:rPr>
          <w:b/>
        </w:rPr>
        <w:t>et/ou du</w:t>
      </w:r>
      <w:r w:rsidR="00157A08" w:rsidRPr="00E14433">
        <w:rPr>
          <w:b/>
        </w:rPr>
        <w:t xml:space="preserve"> </w:t>
      </w:r>
      <w:r w:rsidR="003D0C08" w:rsidRPr="00E14433">
        <w:rPr>
          <w:b/>
        </w:rPr>
        <w:t>(des)</w:t>
      </w:r>
      <w:r w:rsidR="00157A08" w:rsidRPr="00E14433">
        <w:rPr>
          <w:b/>
        </w:rPr>
        <w:t xml:space="preserve"> professeur</w:t>
      </w:r>
      <w:r w:rsidR="003D0C08" w:rsidRPr="00E14433">
        <w:rPr>
          <w:b/>
        </w:rPr>
        <w:t>(s) ayant accepté d’encadrer l</w:t>
      </w:r>
      <w:r w:rsidR="00CB5F87" w:rsidRPr="00E14433">
        <w:rPr>
          <w:b/>
        </w:rPr>
        <w:t>e candidat</w:t>
      </w:r>
      <w:r w:rsidR="00567E97" w:rsidRPr="00E14433">
        <w:rPr>
          <w:b/>
        </w:rPr>
        <w:t xml:space="preserve"> (min 30K </w:t>
      </w:r>
      <w:r w:rsidR="00B224C1">
        <w:rPr>
          <w:b/>
        </w:rPr>
        <w:t xml:space="preserve"> en bourse</w:t>
      </w:r>
      <w:r w:rsidR="009805F3">
        <w:rPr>
          <w:b/>
        </w:rPr>
        <w:t>s</w:t>
      </w:r>
      <w:r w:rsidR="00B224C1">
        <w:rPr>
          <w:b/>
        </w:rPr>
        <w:t xml:space="preserve"> </w:t>
      </w:r>
      <w:r w:rsidR="00567E97" w:rsidRPr="00E14433">
        <w:rPr>
          <w:b/>
        </w:rPr>
        <w:t>+ environ 20K</w:t>
      </w:r>
      <w:r w:rsidR="00B224C1">
        <w:rPr>
          <w:b/>
        </w:rPr>
        <w:t xml:space="preserve"> en t</w:t>
      </w:r>
      <w:r w:rsidR="00C27FED">
        <w:rPr>
          <w:b/>
        </w:rPr>
        <w:t>â</w:t>
      </w:r>
      <w:r w:rsidR="00B224C1">
        <w:rPr>
          <w:b/>
        </w:rPr>
        <w:t>ches pédagogiques</w:t>
      </w:r>
      <w:r w:rsidR="00567E97" w:rsidRPr="00E14433">
        <w:rPr>
          <w:b/>
        </w:rPr>
        <w:t>)</w:t>
      </w:r>
      <w:r w:rsidR="003D0C08" w:rsidRPr="0097159A">
        <w:t>.</w:t>
      </w:r>
    </w:p>
    <w:p w14:paraId="34A234AF" w14:textId="03CE2AE7" w:rsidR="00567E97" w:rsidRDefault="00157A08" w:rsidP="00B224C1">
      <w:pPr>
        <w:ind w:left="142" w:right="-15"/>
        <w:jc w:val="both"/>
      </w:pPr>
      <w:r w:rsidRPr="0097159A">
        <w:t xml:space="preserve">Le département </w:t>
      </w:r>
      <w:r w:rsidR="00CB5F87" w:rsidRPr="0097159A">
        <w:t>et/</w:t>
      </w:r>
      <w:r w:rsidRPr="0097159A">
        <w:t>ou le(s) professeu</w:t>
      </w:r>
      <w:r w:rsidR="00CB5F87" w:rsidRPr="0097159A">
        <w:t>r(s) ayant accepté d’encadrer le candidat</w:t>
      </w:r>
      <w:r w:rsidRPr="0097159A">
        <w:t xml:space="preserve"> offre</w:t>
      </w:r>
      <w:r w:rsidR="00CB5F87" w:rsidRPr="0097159A">
        <w:t>nt</w:t>
      </w:r>
      <w:r w:rsidRPr="0097159A">
        <w:t xml:space="preserve"> un financement complémentaire, principalement </w:t>
      </w:r>
      <w:r w:rsidR="009805F3">
        <w:t xml:space="preserve">en </w:t>
      </w:r>
      <w:r w:rsidRPr="0097159A">
        <w:t xml:space="preserve">bourses. </w:t>
      </w:r>
      <w:r w:rsidR="00A75667" w:rsidRPr="0097159A">
        <w:t xml:space="preserve">Le montant annuel et le calendrier de paiement sont variables selon l’offre personnalisée de chaque candidat. </w:t>
      </w:r>
      <w:r w:rsidRPr="0097159A">
        <w:t xml:space="preserve">La valeur totale de ce financement est </w:t>
      </w:r>
      <w:r w:rsidR="00567E97">
        <w:t xml:space="preserve">minimalement </w:t>
      </w:r>
      <w:r w:rsidRPr="0097159A">
        <w:t>de 30 000$</w:t>
      </w:r>
      <w:r w:rsidR="000177AF">
        <w:t xml:space="preserve"> et est </w:t>
      </w:r>
      <w:r w:rsidRPr="0097159A">
        <w:t xml:space="preserve">réparti sur une période de </w:t>
      </w:r>
      <w:r w:rsidR="00EC526F">
        <w:t xml:space="preserve">(quatre) </w:t>
      </w:r>
      <w:r w:rsidRPr="0097159A">
        <w:t>4 ans. Le financement peut inclure de l’assistana</w:t>
      </w:r>
      <w:r w:rsidR="00291299" w:rsidRPr="0097159A">
        <w:t>t de recherche</w:t>
      </w:r>
      <w:r w:rsidR="00DA715A">
        <w:t xml:space="preserve"> </w:t>
      </w:r>
      <w:r w:rsidR="001451C2">
        <w:t>pourvu</w:t>
      </w:r>
      <w:r w:rsidR="00DA715A">
        <w:t xml:space="preserve"> que ce travail n’excède pas </w:t>
      </w:r>
      <w:r w:rsidR="00EC526F">
        <w:t>dix (</w:t>
      </w:r>
      <w:r w:rsidR="00DA715A">
        <w:t>10</w:t>
      </w:r>
      <w:r w:rsidR="00EC526F">
        <w:t>)</w:t>
      </w:r>
      <w:r w:rsidR="00DA715A">
        <w:t xml:space="preserve"> heures par semaine durant </w:t>
      </w:r>
      <w:r w:rsidR="00C11AC2">
        <w:t xml:space="preserve">les </w:t>
      </w:r>
      <w:r w:rsidR="00EC526F">
        <w:t xml:space="preserve">trimestres </w:t>
      </w:r>
      <w:r w:rsidR="00C11AC2">
        <w:t>de cours</w:t>
      </w:r>
      <w:r w:rsidR="00EC526F">
        <w:t>,</w:t>
      </w:r>
      <w:r w:rsidR="00567E97">
        <w:t xml:space="preserve"> et s’inscrit dans des activités pouvant mener à des publications de recherche</w:t>
      </w:r>
      <w:r w:rsidRPr="0097159A">
        <w:t>.</w:t>
      </w:r>
      <w:r w:rsidR="00C11AC2">
        <w:t xml:space="preserve"> C</w:t>
      </w:r>
      <w:r w:rsidR="00C11AC2" w:rsidRPr="0097159A">
        <w:t xml:space="preserve">e financement </w:t>
      </w:r>
      <w:r w:rsidR="00C11AC2">
        <w:t>exclut</w:t>
      </w:r>
      <w:r w:rsidR="00C11AC2" w:rsidRPr="0097159A">
        <w:t xml:space="preserve"> l’assistana</w:t>
      </w:r>
      <w:r w:rsidR="00C11AC2">
        <w:t>t d’enseignement ou les charges de cours</w:t>
      </w:r>
      <w:r w:rsidR="00250316">
        <w:t xml:space="preserve"> qui doi</w:t>
      </w:r>
      <w:r w:rsidR="00AE179D">
        <w:t>ven</w:t>
      </w:r>
      <w:r w:rsidR="00250316">
        <w:t>t être en sus</w:t>
      </w:r>
      <w:r w:rsidR="00C11AC2" w:rsidRPr="0097159A">
        <w:t>.</w:t>
      </w:r>
      <w:r w:rsidR="00C11AC2">
        <w:t xml:space="preserve"> </w:t>
      </w:r>
    </w:p>
    <w:p w14:paraId="25E7E349" w14:textId="0F74F231" w:rsidR="00567E97" w:rsidRPr="0097159A" w:rsidRDefault="00567E97" w:rsidP="00B224C1">
      <w:pPr>
        <w:ind w:left="142" w:right="-15"/>
        <w:jc w:val="both"/>
      </w:pPr>
      <w:r w:rsidRPr="0097159A">
        <w:t xml:space="preserve">Le département et/ou le(s) professeur(s) ayant accepté d’encadrer le candidat </w:t>
      </w:r>
      <w:r>
        <w:t>peut offrir</w:t>
      </w:r>
      <w:r w:rsidRPr="0097159A">
        <w:t xml:space="preserve"> un financement complémentaire</w:t>
      </w:r>
      <w:r>
        <w:t xml:space="preserve"> </w:t>
      </w:r>
      <w:r w:rsidR="00B224C1">
        <w:t xml:space="preserve">(environ 20K) </w:t>
      </w:r>
      <w:r>
        <w:t>sous forme de revenu additionnel pour des activités de nature pédagogique encouragées par le programme de doctorat. Ceci peut inclure de l’assistanat d’enseignement, la rédaction de matériel pédagogique ou des charges de cours. Ces activités correspondent à un maximum de 600 heures sur l’ensemble des quatre premières années du programme</w:t>
      </w:r>
      <w:r w:rsidR="00EC526F">
        <w:t>.</w:t>
      </w:r>
      <w:r>
        <w:t xml:space="preserve"> </w:t>
      </w:r>
      <w:r w:rsidR="00EC526F">
        <w:t>U</w:t>
      </w:r>
      <w:r>
        <w:t xml:space="preserve">ne charge de cours correspond à 150 heures de travail.  </w:t>
      </w:r>
    </w:p>
    <w:p w14:paraId="0FCB3F2B" w14:textId="77777777" w:rsidR="002B1025" w:rsidRDefault="002B1025">
      <w:pPr>
        <w:rPr>
          <w:b/>
        </w:rPr>
      </w:pPr>
      <w:r>
        <w:rPr>
          <w:b/>
        </w:rPr>
        <w:br w:type="page"/>
      </w:r>
    </w:p>
    <w:p w14:paraId="12C3CB5C" w14:textId="1789EF3D" w:rsidR="003F2F84" w:rsidRPr="00E14433" w:rsidRDefault="003F2F84" w:rsidP="000B477C">
      <w:pPr>
        <w:pStyle w:val="Paragraphedeliste"/>
        <w:numPr>
          <w:ilvl w:val="0"/>
          <w:numId w:val="25"/>
        </w:numPr>
        <w:tabs>
          <w:tab w:val="left" w:pos="426"/>
        </w:tabs>
        <w:ind w:left="142" w:right="-15" w:firstLine="0"/>
        <w:contextualSpacing w:val="0"/>
        <w:jc w:val="both"/>
        <w:rPr>
          <w:b/>
        </w:rPr>
      </w:pPr>
      <w:r w:rsidRPr="00E14433">
        <w:rPr>
          <w:b/>
        </w:rPr>
        <w:lastRenderedPageBreak/>
        <w:t>Exonération des droits de scolarité</w:t>
      </w:r>
      <w:r w:rsidR="00567E97" w:rsidRPr="00E14433">
        <w:rPr>
          <w:b/>
        </w:rPr>
        <w:t xml:space="preserve"> (environ 12K</w:t>
      </w:r>
      <w:r w:rsidR="008E714D">
        <w:rPr>
          <w:b/>
        </w:rPr>
        <w:t xml:space="preserve"> à 48K</w:t>
      </w:r>
      <w:r w:rsidR="00567E97" w:rsidRPr="00E14433">
        <w:rPr>
          <w:b/>
        </w:rPr>
        <w:t>)</w:t>
      </w:r>
    </w:p>
    <w:p w14:paraId="7C5D3633" w14:textId="61B40BB3" w:rsidR="00B95E74" w:rsidRPr="0097159A" w:rsidRDefault="008D3DF4" w:rsidP="00B224C1">
      <w:pPr>
        <w:pStyle w:val="Paragraphedeliste"/>
        <w:ind w:left="142" w:right="-15"/>
        <w:contextualSpacing w:val="0"/>
        <w:jc w:val="both"/>
      </w:pPr>
      <w:r w:rsidRPr="0097159A">
        <w:t>Une exon</w:t>
      </w:r>
      <w:r w:rsidR="00913682" w:rsidRPr="0097159A">
        <w:t>éra</w:t>
      </w:r>
      <w:r w:rsidR="00334914" w:rsidRPr="0097159A">
        <w:t>tion des droits de scolarité, ex</w:t>
      </w:r>
      <w:r w:rsidR="00913682" w:rsidRPr="0097159A">
        <w:t xml:space="preserve">cluant les cours de préparation, </w:t>
      </w:r>
      <w:r w:rsidRPr="0097159A">
        <w:t xml:space="preserve">est offerte à tous les </w:t>
      </w:r>
      <w:r w:rsidR="00334914" w:rsidRPr="0097159A">
        <w:t>candidats, peu importe leur</w:t>
      </w:r>
      <w:r w:rsidRPr="0097159A">
        <w:t xml:space="preserve"> statut légal au Canada</w:t>
      </w:r>
      <w:r w:rsidR="00AE179D">
        <w:t>, pour les quatre premières années d’inscription dans le programme</w:t>
      </w:r>
      <w:r w:rsidRPr="0097159A">
        <w:t>.</w:t>
      </w:r>
      <w:r w:rsidR="00913682" w:rsidRPr="0097159A">
        <w:t xml:space="preserve"> L</w:t>
      </w:r>
      <w:r w:rsidR="00334914" w:rsidRPr="0097159A">
        <w:t xml:space="preserve">es </w:t>
      </w:r>
      <w:r w:rsidR="00913682" w:rsidRPr="0097159A">
        <w:t xml:space="preserve">autres frais et l’assurance médicale, </w:t>
      </w:r>
      <w:r w:rsidR="009A7BB1" w:rsidRPr="0097159A">
        <w:t>le cas échéant</w:t>
      </w:r>
      <w:r w:rsidR="00334914" w:rsidRPr="0097159A">
        <w:t>, sont assumés par le candidat</w:t>
      </w:r>
      <w:r w:rsidR="00913682" w:rsidRPr="0097159A">
        <w:t xml:space="preserve">. </w:t>
      </w:r>
    </w:p>
    <w:p w14:paraId="1EF5420F" w14:textId="0EC786B9" w:rsidR="00B95E74" w:rsidRPr="0097159A" w:rsidRDefault="008C7051" w:rsidP="00B224C1">
      <w:pPr>
        <w:pStyle w:val="Paragraphedeliste"/>
        <w:ind w:left="142" w:right="-15"/>
        <w:contextualSpacing w:val="0"/>
        <w:jc w:val="both"/>
      </w:pPr>
      <w:r w:rsidRPr="0097159A">
        <w:t xml:space="preserve">L’exonération des droits de scolarité québécois est offerte à tous les </w:t>
      </w:r>
      <w:r w:rsidR="00334914" w:rsidRPr="0097159A">
        <w:t>candidats admis</w:t>
      </w:r>
      <w:r w:rsidRPr="0097159A">
        <w:t xml:space="preserve"> et</w:t>
      </w:r>
      <w:r w:rsidR="008D3DF4" w:rsidRPr="0097159A">
        <w:t xml:space="preserve"> se </w:t>
      </w:r>
      <w:r w:rsidR="00913682" w:rsidRPr="0097159A">
        <w:t xml:space="preserve">fait </w:t>
      </w:r>
      <w:r w:rsidR="00023D24" w:rsidRPr="0097159A">
        <w:t>par l</w:t>
      </w:r>
      <w:r w:rsidR="00334914" w:rsidRPr="0097159A">
        <w:t xml:space="preserve">’entremise </w:t>
      </w:r>
      <w:r w:rsidR="00023D24" w:rsidRPr="0097159A">
        <w:t>d’une</w:t>
      </w:r>
      <w:r w:rsidR="00913682" w:rsidRPr="0097159A">
        <w:t xml:space="preserve"> bourse d’une valeur </w:t>
      </w:r>
      <w:r w:rsidR="00AE179D">
        <w:t>égale aux</w:t>
      </w:r>
      <w:r w:rsidR="00913682" w:rsidRPr="0097159A">
        <w:t xml:space="preserve"> droits de scolarité</w:t>
      </w:r>
      <w:r w:rsidR="00AE179D">
        <w:t>,</w:t>
      </w:r>
      <w:r w:rsidR="00023D24" w:rsidRPr="0097159A">
        <w:t xml:space="preserve"> remis</w:t>
      </w:r>
      <w:r w:rsidR="00AE179D">
        <w:t>e</w:t>
      </w:r>
      <w:r w:rsidR="00913682" w:rsidRPr="0097159A">
        <w:t xml:space="preserve"> chaque trimestre</w:t>
      </w:r>
      <w:r w:rsidR="00023D24" w:rsidRPr="0097159A">
        <w:t xml:space="preserve"> avant la date de paiement des droits de scolarité</w:t>
      </w:r>
      <w:r w:rsidR="00913682" w:rsidRPr="0097159A">
        <w:t xml:space="preserve">. </w:t>
      </w:r>
    </w:p>
    <w:p w14:paraId="7EF42619" w14:textId="1FDAB2AC" w:rsidR="00990546" w:rsidRDefault="00913682" w:rsidP="00B224C1">
      <w:pPr>
        <w:pStyle w:val="Paragraphedeliste"/>
        <w:ind w:left="142" w:right="-15"/>
        <w:contextualSpacing w:val="0"/>
        <w:jc w:val="both"/>
      </w:pPr>
      <w:r w:rsidRPr="0097159A">
        <w:t>L’exonération des droits de scolarité majorés</w:t>
      </w:r>
      <w:r w:rsidR="00B95E74" w:rsidRPr="0097159A">
        <w:t xml:space="preserve"> est offerte à tous les </w:t>
      </w:r>
      <w:r w:rsidR="00334914" w:rsidRPr="0097159A">
        <w:t>candidats</w:t>
      </w:r>
      <w:r w:rsidR="00B95E74" w:rsidRPr="0097159A">
        <w:t xml:space="preserve"> détenant un permis d’études et qui ne bénéficient pas déjà d’</w:t>
      </w:r>
      <w:r w:rsidR="008C7051" w:rsidRPr="0097159A">
        <w:t xml:space="preserve">une </w:t>
      </w:r>
      <w:r w:rsidR="00827E53">
        <w:t xml:space="preserve">telle </w:t>
      </w:r>
      <w:r w:rsidR="008C7051" w:rsidRPr="0097159A">
        <w:t>exonération</w:t>
      </w:r>
      <w:r w:rsidR="00B95E74" w:rsidRPr="0097159A">
        <w:t>.</w:t>
      </w:r>
      <w:r w:rsidRPr="0097159A">
        <w:t xml:space="preserve"> </w:t>
      </w:r>
      <w:r w:rsidR="008C7051" w:rsidRPr="0097159A">
        <w:t xml:space="preserve">La facture est mise à jour chaque trimestre avant la date limite de paiement des droits de scolarité. </w:t>
      </w:r>
    </w:p>
    <w:p w14:paraId="1CB3A522" w14:textId="29FFF8B9" w:rsidR="00990546" w:rsidRDefault="00990546" w:rsidP="00B224C1">
      <w:pPr>
        <w:ind w:left="142" w:right="-15"/>
      </w:pPr>
      <w:r w:rsidRPr="003E0506">
        <w:rPr>
          <w:b/>
        </w:rPr>
        <w:t>Note importante </w:t>
      </w:r>
      <w:r>
        <w:t xml:space="preserve">: Veuillez </w:t>
      </w:r>
      <w:r w:rsidR="00EC526F">
        <w:t>prendre en compte</w:t>
      </w:r>
      <w:r>
        <w:t xml:space="preserve"> que </w:t>
      </w:r>
      <w:r w:rsidR="00BA6ACB">
        <w:t>l</w:t>
      </w:r>
      <w:r w:rsidR="00EC526F">
        <w:t xml:space="preserve">e plan de financement ci-haut </w:t>
      </w:r>
      <w:r w:rsidR="00ED6CA8">
        <w:t xml:space="preserve">(a., b., c.) </w:t>
      </w:r>
      <w:r w:rsidR="00EC526F">
        <w:t>devra être présenté et</w:t>
      </w:r>
      <w:r>
        <w:t xml:space="preserve"> sera considéré</w:t>
      </w:r>
      <w:r w:rsidR="00BA6ACB">
        <w:t>e</w:t>
      </w:r>
      <w:r>
        <w:t xml:space="preserve"> dans le calcul de l’Aide financière aux études du gouvernement du Québec (AFE) ou de toute autre aide financière gouvernementale</w:t>
      </w:r>
      <w:r w:rsidR="00160A3F">
        <w:t xml:space="preserve"> du Canada</w:t>
      </w:r>
      <w:r>
        <w:t>, le cas échéant.</w:t>
      </w:r>
    </w:p>
    <w:p w14:paraId="5DF59EAB" w14:textId="77777777" w:rsidR="002B1025" w:rsidRDefault="002B1025" w:rsidP="00B224C1">
      <w:pPr>
        <w:ind w:left="142" w:right="-15"/>
      </w:pPr>
    </w:p>
    <w:p w14:paraId="0343124B" w14:textId="63778931" w:rsidR="002B1025" w:rsidRDefault="002B1025" w:rsidP="002B1025">
      <w:pPr>
        <w:pStyle w:val="Paragraphedeliste"/>
        <w:numPr>
          <w:ilvl w:val="0"/>
          <w:numId w:val="25"/>
        </w:numPr>
        <w:tabs>
          <w:tab w:val="left" w:pos="709"/>
        </w:tabs>
        <w:ind w:right="-15" w:firstLine="273"/>
        <w:rPr>
          <w:b/>
        </w:rPr>
      </w:pPr>
      <w:r w:rsidRPr="002B1025">
        <w:rPr>
          <w:b/>
        </w:rPr>
        <w:t>Aide financière pour la présentation d’articles à des congrès scientifiques</w:t>
      </w:r>
      <w:r w:rsidR="000B477C">
        <w:rPr>
          <w:b/>
        </w:rPr>
        <w:t xml:space="preserve"> (2K)</w:t>
      </w:r>
    </w:p>
    <w:p w14:paraId="6A46D999" w14:textId="77777777" w:rsidR="002B1025" w:rsidRPr="002B1025" w:rsidRDefault="002B1025" w:rsidP="002B1025">
      <w:pPr>
        <w:pStyle w:val="Paragraphedeliste"/>
        <w:tabs>
          <w:tab w:val="left" w:pos="709"/>
        </w:tabs>
        <w:ind w:left="142" w:right="-15"/>
        <w:rPr>
          <w:b/>
        </w:rPr>
      </w:pPr>
    </w:p>
    <w:p w14:paraId="738A000F" w14:textId="0C146B71" w:rsidR="002B1025" w:rsidRDefault="00385BC6" w:rsidP="002B1025">
      <w:pPr>
        <w:pStyle w:val="Paragraphedeliste"/>
        <w:ind w:left="142" w:right="-15"/>
      </w:pPr>
      <w:r>
        <w:t xml:space="preserve">Une aide financière maximale de 2 000 $ pour toute la durée des études est offerte à tous les </w:t>
      </w:r>
      <w:r w:rsidR="006F703C">
        <w:t xml:space="preserve">candidats </w:t>
      </w:r>
      <w:r>
        <w:t xml:space="preserve">pour la présentation de communications lors d’un congrès scientifique ou un consortium doctoral. La demande doit être présentée à la </w:t>
      </w:r>
      <w:hyperlink r:id="rId8" w:anchor="etudiant_congres" w:history="1">
        <w:r w:rsidRPr="00385BC6">
          <w:rPr>
            <w:rStyle w:val="Lienhypertexte"/>
          </w:rPr>
          <w:t xml:space="preserve">direction de la recherche et du transfert </w:t>
        </w:r>
      </w:hyperlink>
      <w:bookmarkStart w:id="0" w:name="_GoBack"/>
      <w:bookmarkEnd w:id="0"/>
      <w:r>
        <w:t xml:space="preserve">avant la tenue du congrès ou du doctoral consortium. </w:t>
      </w:r>
    </w:p>
    <w:p w14:paraId="7A85CDEA" w14:textId="77777777" w:rsidR="002B1025" w:rsidRDefault="002B1025" w:rsidP="002B1025">
      <w:pPr>
        <w:pStyle w:val="Paragraphedeliste"/>
        <w:ind w:left="-131" w:right="-15"/>
      </w:pPr>
    </w:p>
    <w:p w14:paraId="46BB076C" w14:textId="7CCC1A60" w:rsidR="00EA7368" w:rsidRPr="0097159A" w:rsidRDefault="0097159A" w:rsidP="00B224C1">
      <w:pPr>
        <w:pStyle w:val="Paragraphedeliste"/>
        <w:ind w:left="142" w:right="-15"/>
        <w:contextualSpacing w:val="0"/>
        <w:jc w:val="both"/>
        <w:rPr>
          <w:b/>
        </w:rPr>
      </w:pPr>
      <w:r>
        <w:rPr>
          <w:b/>
        </w:rPr>
        <w:br w:type="page"/>
      </w:r>
      <w:r w:rsidR="003F2F84" w:rsidRPr="0097159A">
        <w:rPr>
          <w:b/>
        </w:rPr>
        <w:lastRenderedPageBreak/>
        <w:t xml:space="preserve">2. </w:t>
      </w:r>
      <w:r w:rsidR="00EA7368" w:rsidRPr="0097159A">
        <w:rPr>
          <w:b/>
        </w:rPr>
        <w:t>Conditions du financement</w:t>
      </w:r>
    </w:p>
    <w:p w14:paraId="1018A336" w14:textId="452F8519" w:rsidR="0038039A" w:rsidRPr="0097159A" w:rsidRDefault="0038039A" w:rsidP="00B224C1">
      <w:pPr>
        <w:ind w:left="142" w:right="-15"/>
        <w:jc w:val="both"/>
      </w:pPr>
      <w:r w:rsidRPr="0097159A">
        <w:t>L’étudiant doit respecter</w:t>
      </w:r>
      <w:r w:rsidR="00AC2D7D">
        <w:t xml:space="preserve"> les</w:t>
      </w:r>
      <w:r w:rsidRPr="0097159A">
        <w:t xml:space="preserve"> conditions </w:t>
      </w:r>
      <w:r w:rsidR="00AC2D7D">
        <w:t xml:space="preserve">suivantes </w:t>
      </w:r>
      <w:r w:rsidRPr="0097159A">
        <w:t xml:space="preserve">pour recevoir </w:t>
      </w:r>
      <w:r w:rsidR="00D92501" w:rsidRPr="00E14433">
        <w:t>c</w:t>
      </w:r>
      <w:r w:rsidRPr="0097159A">
        <w:t>e financement:</w:t>
      </w:r>
    </w:p>
    <w:tbl>
      <w:tblPr>
        <w:tblStyle w:val="Grilledutableau"/>
        <w:tblW w:w="12895" w:type="dxa"/>
        <w:jc w:val="center"/>
        <w:tblLook w:val="04A0" w:firstRow="1" w:lastRow="0" w:firstColumn="1" w:lastColumn="0" w:noHBand="0" w:noVBand="1"/>
      </w:tblPr>
      <w:tblGrid>
        <w:gridCol w:w="6516"/>
        <w:gridCol w:w="6379"/>
      </w:tblGrid>
      <w:tr w:rsidR="00871E9C" w:rsidRPr="0097159A" w14:paraId="6E0B5402" w14:textId="77777777" w:rsidTr="00E14433">
        <w:trPr>
          <w:trHeight w:hRule="exact" w:val="567"/>
          <w:tblHeader/>
          <w:jc w:val="center"/>
        </w:trPr>
        <w:tc>
          <w:tcPr>
            <w:tcW w:w="6516" w:type="dxa"/>
            <w:vAlign w:val="center"/>
          </w:tcPr>
          <w:p w14:paraId="035C2F7F" w14:textId="37FD9C60" w:rsidR="00871E9C" w:rsidRPr="0097159A" w:rsidRDefault="00871E9C" w:rsidP="00B224C1">
            <w:pPr>
              <w:pStyle w:val="Paragraphedeliste"/>
              <w:ind w:left="142" w:right="-15"/>
              <w:jc w:val="center"/>
              <w:rPr>
                <w:b/>
                <w:sz w:val="20"/>
                <w:szCs w:val="20"/>
              </w:rPr>
            </w:pPr>
            <w:r w:rsidRPr="0097159A">
              <w:rPr>
                <w:b/>
                <w:sz w:val="20"/>
                <w:szCs w:val="20"/>
              </w:rPr>
              <w:t>Conditions à respecter</w:t>
            </w:r>
          </w:p>
        </w:tc>
        <w:tc>
          <w:tcPr>
            <w:tcW w:w="6379" w:type="dxa"/>
            <w:vAlign w:val="center"/>
          </w:tcPr>
          <w:p w14:paraId="0296CB8B" w14:textId="46CC414C" w:rsidR="00871E9C" w:rsidRPr="0097159A" w:rsidRDefault="00CB0DFC" w:rsidP="00B224C1">
            <w:pPr>
              <w:pStyle w:val="Paragraphedeliste"/>
              <w:ind w:left="142" w:right="-15"/>
              <w:contextualSpacing w:val="0"/>
              <w:jc w:val="center"/>
              <w:rPr>
                <w:b/>
                <w:sz w:val="20"/>
                <w:szCs w:val="20"/>
              </w:rPr>
            </w:pPr>
            <w:r>
              <w:rPr>
                <w:b/>
                <w:sz w:val="20"/>
                <w:szCs w:val="20"/>
              </w:rPr>
              <w:t>Impacts</w:t>
            </w:r>
            <w:r w:rsidRPr="0097159A">
              <w:rPr>
                <w:b/>
                <w:sz w:val="20"/>
                <w:szCs w:val="20"/>
              </w:rPr>
              <w:t xml:space="preserve"> </w:t>
            </w:r>
            <w:r w:rsidR="00871E9C" w:rsidRPr="0097159A">
              <w:rPr>
                <w:b/>
                <w:sz w:val="20"/>
                <w:szCs w:val="20"/>
              </w:rPr>
              <w:t xml:space="preserve">du </w:t>
            </w:r>
            <w:r w:rsidR="009D3797" w:rsidRPr="0097159A">
              <w:rPr>
                <w:b/>
                <w:sz w:val="20"/>
                <w:szCs w:val="20"/>
              </w:rPr>
              <w:t>non-</w:t>
            </w:r>
            <w:r w:rsidR="009D3797">
              <w:rPr>
                <w:b/>
                <w:sz w:val="20"/>
                <w:szCs w:val="20"/>
              </w:rPr>
              <w:t xml:space="preserve">respect </w:t>
            </w:r>
            <w:r w:rsidR="00871E9C" w:rsidRPr="0097159A">
              <w:rPr>
                <w:b/>
                <w:sz w:val="20"/>
                <w:szCs w:val="20"/>
              </w:rPr>
              <w:t>des conditions</w:t>
            </w:r>
          </w:p>
        </w:tc>
      </w:tr>
      <w:tr w:rsidR="00871E9C" w:rsidRPr="0097159A" w14:paraId="386701EA" w14:textId="77777777" w:rsidTr="00E14433">
        <w:trPr>
          <w:trHeight w:val="567"/>
          <w:jc w:val="center"/>
        </w:trPr>
        <w:tc>
          <w:tcPr>
            <w:tcW w:w="6516" w:type="dxa"/>
          </w:tcPr>
          <w:p w14:paraId="6038449F" w14:textId="77777777" w:rsidR="00D42EAA" w:rsidRPr="00D42EAA" w:rsidRDefault="00D42EAA" w:rsidP="00B224C1">
            <w:pPr>
              <w:pStyle w:val="Paragraphedeliste"/>
              <w:ind w:left="142" w:right="-15"/>
              <w:jc w:val="both"/>
              <w:rPr>
                <w:sz w:val="10"/>
                <w:szCs w:val="10"/>
              </w:rPr>
            </w:pPr>
          </w:p>
          <w:p w14:paraId="5C9B98C6" w14:textId="2FCBB873" w:rsidR="00871E9C" w:rsidRDefault="0097159A" w:rsidP="004869E8">
            <w:pPr>
              <w:pStyle w:val="Paragraphedeliste"/>
              <w:numPr>
                <w:ilvl w:val="0"/>
                <w:numId w:val="44"/>
              </w:numPr>
              <w:tabs>
                <w:tab w:val="left" w:pos="454"/>
              </w:tabs>
              <w:ind w:left="142" w:right="176" w:firstLine="0"/>
              <w:jc w:val="both"/>
              <w:rPr>
                <w:sz w:val="20"/>
                <w:szCs w:val="20"/>
              </w:rPr>
            </w:pPr>
            <w:r>
              <w:rPr>
                <w:sz w:val="20"/>
                <w:szCs w:val="20"/>
              </w:rPr>
              <w:t>Maintien d’</w:t>
            </w:r>
            <w:r w:rsidR="00871E9C" w:rsidRPr="0097159A">
              <w:rPr>
                <w:sz w:val="20"/>
                <w:szCs w:val="20"/>
              </w:rPr>
              <w:t>une bonne progression dans le programme</w:t>
            </w:r>
            <w:r w:rsidR="0057219B">
              <w:rPr>
                <w:rStyle w:val="Appelnotedebasdep"/>
                <w:sz w:val="20"/>
                <w:szCs w:val="20"/>
              </w:rPr>
              <w:footnoteReference w:id="1"/>
            </w:r>
            <w:r w:rsidR="00871E9C" w:rsidRPr="0097159A">
              <w:rPr>
                <w:sz w:val="20"/>
                <w:szCs w:val="20"/>
              </w:rPr>
              <w:t>.</w:t>
            </w:r>
          </w:p>
          <w:p w14:paraId="0BD3AA77" w14:textId="77777777" w:rsidR="0057219B" w:rsidRDefault="0057219B" w:rsidP="00AC2D7D">
            <w:pPr>
              <w:ind w:left="142" w:right="176"/>
              <w:jc w:val="both"/>
              <w:rPr>
                <w:sz w:val="20"/>
                <w:szCs w:val="20"/>
              </w:rPr>
            </w:pPr>
          </w:p>
          <w:p w14:paraId="15A4A3D3" w14:textId="4C4D89A4" w:rsidR="00DB2B01" w:rsidRDefault="00DB2B01" w:rsidP="004869E8">
            <w:pPr>
              <w:pStyle w:val="Paragraphedeliste"/>
              <w:ind w:left="454" w:right="176"/>
              <w:jc w:val="both"/>
              <w:rPr>
                <w:sz w:val="20"/>
                <w:szCs w:val="20"/>
                <w:u w:val="single"/>
              </w:rPr>
            </w:pPr>
            <w:r w:rsidRPr="00B87A16">
              <w:rPr>
                <w:sz w:val="20"/>
                <w:szCs w:val="20"/>
                <w:u w:val="single"/>
              </w:rPr>
              <w:t>Phase II</w:t>
            </w:r>
          </w:p>
          <w:p w14:paraId="0CB03B34" w14:textId="77777777" w:rsidR="00C61E14" w:rsidRPr="00B87A16" w:rsidRDefault="00C61E14" w:rsidP="00AC2D7D">
            <w:pPr>
              <w:pStyle w:val="Paragraphedeliste"/>
              <w:ind w:left="142" w:right="176"/>
              <w:jc w:val="both"/>
              <w:rPr>
                <w:sz w:val="20"/>
                <w:szCs w:val="20"/>
                <w:u w:val="single"/>
              </w:rPr>
            </w:pPr>
          </w:p>
          <w:p w14:paraId="19D1661D" w14:textId="35EB2236" w:rsidR="00DB2B01" w:rsidRDefault="00871E9C" w:rsidP="004869E8">
            <w:pPr>
              <w:pStyle w:val="Paragraphedeliste"/>
              <w:numPr>
                <w:ilvl w:val="0"/>
                <w:numId w:val="37"/>
              </w:numPr>
              <w:tabs>
                <w:tab w:val="left" w:pos="738"/>
              </w:tabs>
              <w:ind w:left="738" w:right="176" w:hanging="284"/>
              <w:jc w:val="both"/>
              <w:rPr>
                <w:sz w:val="20"/>
                <w:szCs w:val="20"/>
              </w:rPr>
            </w:pPr>
            <w:r w:rsidRPr="0097159A">
              <w:rPr>
                <w:sz w:val="20"/>
                <w:szCs w:val="20"/>
              </w:rPr>
              <w:t xml:space="preserve">Être inscrit à un minimum de </w:t>
            </w:r>
            <w:r w:rsidR="00592E6B" w:rsidRPr="0097159A">
              <w:rPr>
                <w:sz w:val="20"/>
                <w:szCs w:val="20"/>
              </w:rPr>
              <w:t>neuf</w:t>
            </w:r>
            <w:r w:rsidRPr="0097159A">
              <w:rPr>
                <w:sz w:val="20"/>
                <w:szCs w:val="20"/>
              </w:rPr>
              <w:t xml:space="preserve"> crédits de cours de Ph. D. ou de cours de</w:t>
            </w:r>
            <w:r w:rsidR="00CB7A35">
              <w:rPr>
                <w:sz w:val="20"/>
                <w:szCs w:val="20"/>
              </w:rPr>
              <w:t xml:space="preserve"> préparation, s’il y a lieu, à chacun des</w:t>
            </w:r>
            <w:r w:rsidRPr="0097159A">
              <w:rPr>
                <w:sz w:val="20"/>
                <w:szCs w:val="20"/>
              </w:rPr>
              <w:t xml:space="preserve"> deux premiers trimestres</w:t>
            </w:r>
            <w:r w:rsidR="00CB7A35">
              <w:rPr>
                <w:sz w:val="20"/>
                <w:szCs w:val="20"/>
              </w:rPr>
              <w:t xml:space="preserve"> (aucun abandon après la date de remboursement)</w:t>
            </w:r>
            <w:r w:rsidRPr="0097159A">
              <w:rPr>
                <w:sz w:val="20"/>
                <w:szCs w:val="20"/>
              </w:rPr>
              <w:t>;</w:t>
            </w:r>
          </w:p>
          <w:p w14:paraId="31A0A654" w14:textId="77777777" w:rsidR="007C58C8" w:rsidRPr="0097159A" w:rsidRDefault="007C58C8" w:rsidP="004869E8">
            <w:pPr>
              <w:pStyle w:val="Paragraphedeliste"/>
              <w:tabs>
                <w:tab w:val="left" w:pos="738"/>
              </w:tabs>
              <w:ind w:left="738" w:right="176" w:hanging="284"/>
              <w:jc w:val="both"/>
              <w:rPr>
                <w:sz w:val="20"/>
                <w:szCs w:val="20"/>
              </w:rPr>
            </w:pPr>
          </w:p>
          <w:p w14:paraId="23473CFE" w14:textId="4488A5BD" w:rsidR="00F86E98" w:rsidRDefault="00871E9C" w:rsidP="004869E8">
            <w:pPr>
              <w:pStyle w:val="Paragraphedeliste"/>
              <w:numPr>
                <w:ilvl w:val="0"/>
                <w:numId w:val="37"/>
              </w:numPr>
              <w:tabs>
                <w:tab w:val="left" w:pos="738"/>
              </w:tabs>
              <w:ind w:left="738" w:right="176" w:hanging="284"/>
              <w:jc w:val="both"/>
              <w:rPr>
                <w:sz w:val="20"/>
                <w:szCs w:val="20"/>
              </w:rPr>
            </w:pPr>
            <w:r w:rsidRPr="0097159A">
              <w:rPr>
                <w:sz w:val="20"/>
                <w:szCs w:val="20"/>
              </w:rPr>
              <w:t>Être inscrit à un minimum de</w:t>
            </w:r>
            <w:r w:rsidR="00592E6B" w:rsidRPr="0097159A">
              <w:rPr>
                <w:sz w:val="20"/>
                <w:szCs w:val="20"/>
              </w:rPr>
              <w:t xml:space="preserve"> trois</w:t>
            </w:r>
            <w:r w:rsidRPr="0097159A">
              <w:rPr>
                <w:sz w:val="20"/>
                <w:szCs w:val="20"/>
              </w:rPr>
              <w:t xml:space="preserve"> crédits de cours de Ph. D. ou rédiger un article scientifique (first </w:t>
            </w:r>
            <w:proofErr w:type="spellStart"/>
            <w:r w:rsidRPr="0097159A">
              <w:rPr>
                <w:sz w:val="20"/>
                <w:szCs w:val="20"/>
              </w:rPr>
              <w:t>year</w:t>
            </w:r>
            <w:proofErr w:type="spellEnd"/>
            <w:r w:rsidRPr="0097159A">
              <w:rPr>
                <w:sz w:val="20"/>
                <w:szCs w:val="20"/>
              </w:rPr>
              <w:t xml:space="preserve"> </w:t>
            </w:r>
            <w:proofErr w:type="spellStart"/>
            <w:r w:rsidRPr="0097159A">
              <w:rPr>
                <w:sz w:val="20"/>
                <w:szCs w:val="20"/>
              </w:rPr>
              <w:t>paper</w:t>
            </w:r>
            <w:proofErr w:type="spellEnd"/>
            <w:r w:rsidRPr="0097159A">
              <w:rPr>
                <w:sz w:val="20"/>
                <w:szCs w:val="20"/>
              </w:rPr>
              <w:t>) au trimestre d’été de la première année;</w:t>
            </w:r>
          </w:p>
          <w:p w14:paraId="23DC8F6D" w14:textId="77777777" w:rsidR="007C58C8" w:rsidRPr="007C58C8" w:rsidRDefault="007C58C8" w:rsidP="004869E8">
            <w:pPr>
              <w:pStyle w:val="Paragraphedeliste"/>
              <w:tabs>
                <w:tab w:val="left" w:pos="738"/>
              </w:tabs>
              <w:ind w:left="738" w:right="176" w:hanging="284"/>
              <w:rPr>
                <w:sz w:val="20"/>
                <w:szCs w:val="20"/>
              </w:rPr>
            </w:pPr>
          </w:p>
          <w:p w14:paraId="011168D7" w14:textId="385F4488" w:rsidR="00871E9C" w:rsidRPr="0097159A" w:rsidRDefault="00893121" w:rsidP="004869E8">
            <w:pPr>
              <w:pStyle w:val="Paragraphedeliste"/>
              <w:numPr>
                <w:ilvl w:val="0"/>
                <w:numId w:val="37"/>
              </w:numPr>
              <w:tabs>
                <w:tab w:val="left" w:pos="738"/>
              </w:tabs>
              <w:ind w:left="738" w:right="176" w:hanging="284"/>
              <w:jc w:val="both"/>
              <w:rPr>
                <w:sz w:val="20"/>
                <w:szCs w:val="20"/>
              </w:rPr>
            </w:pPr>
            <w:r w:rsidRPr="0097159A">
              <w:rPr>
                <w:sz w:val="20"/>
                <w:szCs w:val="20"/>
              </w:rPr>
              <w:t>Compléter la phase</w:t>
            </w:r>
            <w:r w:rsidR="00592E6B" w:rsidRPr="0097159A">
              <w:rPr>
                <w:sz w:val="20"/>
                <w:szCs w:val="20"/>
              </w:rPr>
              <w:t xml:space="preserve"> II en moins de deux ans (six</w:t>
            </w:r>
            <w:r w:rsidRPr="0097159A">
              <w:rPr>
                <w:sz w:val="20"/>
                <w:szCs w:val="20"/>
              </w:rPr>
              <w:t xml:space="preserve"> trimestres) incluant la scolarité</w:t>
            </w:r>
            <w:r w:rsidR="00871E9C" w:rsidRPr="0097159A">
              <w:rPr>
                <w:sz w:val="20"/>
                <w:szCs w:val="20"/>
              </w:rPr>
              <w:t xml:space="preserve"> et l’examen de synthèse</w:t>
            </w:r>
            <w:r w:rsidR="00A75667">
              <w:rPr>
                <w:sz w:val="20"/>
                <w:szCs w:val="20"/>
              </w:rPr>
              <w:t>.</w:t>
            </w:r>
          </w:p>
          <w:p w14:paraId="006B0ABD" w14:textId="77777777" w:rsidR="00DB2B01" w:rsidRPr="0097159A" w:rsidRDefault="00DB2B01" w:rsidP="00AC2D7D">
            <w:pPr>
              <w:pStyle w:val="Paragraphedeliste"/>
              <w:ind w:left="142" w:right="176"/>
              <w:rPr>
                <w:sz w:val="20"/>
                <w:szCs w:val="20"/>
              </w:rPr>
            </w:pPr>
          </w:p>
          <w:p w14:paraId="39E1F7CE" w14:textId="77777777" w:rsidR="00BA6ACB" w:rsidRDefault="00BA6ACB" w:rsidP="00AC2D7D">
            <w:pPr>
              <w:ind w:left="142" w:right="176"/>
              <w:jc w:val="both"/>
              <w:rPr>
                <w:sz w:val="20"/>
                <w:szCs w:val="20"/>
                <w:u w:val="single"/>
              </w:rPr>
            </w:pPr>
          </w:p>
          <w:p w14:paraId="78C87EBA" w14:textId="7CF073B1" w:rsidR="00871E9C" w:rsidRDefault="006909A4" w:rsidP="004869E8">
            <w:pPr>
              <w:ind w:left="454" w:right="176"/>
              <w:jc w:val="both"/>
              <w:rPr>
                <w:sz w:val="20"/>
                <w:szCs w:val="20"/>
                <w:u w:val="single"/>
              </w:rPr>
            </w:pPr>
            <w:r w:rsidRPr="00B87A16">
              <w:rPr>
                <w:sz w:val="20"/>
                <w:szCs w:val="20"/>
                <w:u w:val="single"/>
              </w:rPr>
              <w:t>Phase III</w:t>
            </w:r>
          </w:p>
          <w:p w14:paraId="23860657" w14:textId="77777777" w:rsidR="00C61E14" w:rsidRPr="00B87A16" w:rsidRDefault="00C61E14" w:rsidP="00AC2D7D">
            <w:pPr>
              <w:ind w:left="142" w:right="176"/>
              <w:jc w:val="both"/>
              <w:rPr>
                <w:sz w:val="20"/>
                <w:szCs w:val="20"/>
                <w:u w:val="single"/>
              </w:rPr>
            </w:pPr>
          </w:p>
          <w:p w14:paraId="52BA12E8" w14:textId="4AA6DF5D" w:rsidR="00BA6ACB" w:rsidRDefault="00BA6ACB" w:rsidP="004869E8">
            <w:pPr>
              <w:pStyle w:val="Paragraphedeliste"/>
              <w:numPr>
                <w:ilvl w:val="0"/>
                <w:numId w:val="40"/>
              </w:numPr>
              <w:ind w:left="454" w:right="176" w:firstLine="0"/>
              <w:jc w:val="both"/>
              <w:rPr>
                <w:sz w:val="20"/>
                <w:szCs w:val="20"/>
              </w:rPr>
            </w:pPr>
            <w:r>
              <w:rPr>
                <w:sz w:val="20"/>
                <w:szCs w:val="20"/>
              </w:rPr>
              <w:t>A</w:t>
            </w:r>
            <w:r w:rsidR="003F3F2E">
              <w:rPr>
                <w:sz w:val="20"/>
                <w:szCs w:val="20"/>
              </w:rPr>
              <w:t>voir réussi</w:t>
            </w:r>
            <w:r w:rsidRPr="0097159A">
              <w:rPr>
                <w:sz w:val="20"/>
                <w:szCs w:val="20"/>
              </w:rPr>
              <w:t xml:space="preserve"> sa proposition de thèse avant la fin de la troisième année.</w:t>
            </w:r>
            <w:r>
              <w:rPr>
                <w:sz w:val="20"/>
                <w:szCs w:val="20"/>
              </w:rPr>
              <w:t xml:space="preserve"> </w:t>
            </w:r>
          </w:p>
          <w:p w14:paraId="507B84AE" w14:textId="1ACA0836" w:rsidR="00BA6ACB" w:rsidRDefault="00BA6ACB" w:rsidP="004869E8">
            <w:pPr>
              <w:pStyle w:val="Paragraphedeliste"/>
              <w:ind w:left="142" w:right="176"/>
              <w:jc w:val="center"/>
              <w:rPr>
                <w:sz w:val="20"/>
                <w:szCs w:val="20"/>
              </w:rPr>
            </w:pPr>
            <w:r>
              <w:rPr>
                <w:sz w:val="20"/>
                <w:szCs w:val="20"/>
              </w:rPr>
              <w:t>OU</w:t>
            </w:r>
          </w:p>
          <w:p w14:paraId="2F1BB7FD" w14:textId="77777777" w:rsidR="004869E8" w:rsidRPr="004869E8" w:rsidRDefault="004869E8" w:rsidP="004869E8">
            <w:pPr>
              <w:pStyle w:val="Paragraphedeliste"/>
              <w:ind w:left="142" w:right="176"/>
              <w:jc w:val="center"/>
              <w:rPr>
                <w:sz w:val="10"/>
                <w:szCs w:val="10"/>
              </w:rPr>
            </w:pPr>
          </w:p>
          <w:p w14:paraId="2E511610" w14:textId="1B0E7778" w:rsidR="00871E9C" w:rsidRDefault="00592E6B" w:rsidP="004869E8">
            <w:pPr>
              <w:pStyle w:val="Paragraphedeliste"/>
              <w:ind w:left="454" w:right="176"/>
              <w:jc w:val="both"/>
              <w:rPr>
                <w:sz w:val="20"/>
                <w:szCs w:val="20"/>
              </w:rPr>
            </w:pPr>
            <w:r w:rsidRPr="00E411B3">
              <w:rPr>
                <w:sz w:val="20"/>
                <w:szCs w:val="20"/>
              </w:rPr>
              <w:t>Avoir remis un</w:t>
            </w:r>
            <w:r w:rsidR="006909A4" w:rsidRPr="00E411B3">
              <w:rPr>
                <w:sz w:val="20"/>
                <w:szCs w:val="20"/>
              </w:rPr>
              <w:t xml:space="preserve"> rapport d’</w:t>
            </w:r>
            <w:r w:rsidRPr="00E411B3">
              <w:rPr>
                <w:sz w:val="20"/>
                <w:szCs w:val="20"/>
              </w:rPr>
              <w:t xml:space="preserve">étape </w:t>
            </w:r>
            <w:r w:rsidR="00F1757B">
              <w:rPr>
                <w:sz w:val="20"/>
                <w:szCs w:val="20"/>
              </w:rPr>
              <w:t xml:space="preserve">satisfaisant </w:t>
            </w:r>
            <w:r w:rsidRPr="00E411B3">
              <w:rPr>
                <w:sz w:val="20"/>
                <w:szCs w:val="20"/>
              </w:rPr>
              <w:t>ou un rapport d’avancement des travaux du CRSH ou CRSNG, le cas échéant</w:t>
            </w:r>
            <w:r w:rsidR="00F1757B">
              <w:rPr>
                <w:sz w:val="20"/>
                <w:szCs w:val="20"/>
              </w:rPr>
              <w:t>.</w:t>
            </w:r>
          </w:p>
          <w:p w14:paraId="20316CAE" w14:textId="77777777" w:rsidR="00481E27" w:rsidRPr="00481E27" w:rsidRDefault="00481E27" w:rsidP="00481E27">
            <w:pPr>
              <w:ind w:right="176"/>
              <w:jc w:val="both"/>
              <w:rPr>
                <w:sz w:val="20"/>
                <w:szCs w:val="20"/>
              </w:rPr>
            </w:pPr>
          </w:p>
          <w:p w14:paraId="3978D1FC" w14:textId="77777777" w:rsidR="00481E27" w:rsidRDefault="00481E27" w:rsidP="00481E27">
            <w:pPr>
              <w:pStyle w:val="Paragraphedeliste"/>
              <w:ind w:left="454" w:right="176"/>
              <w:jc w:val="both"/>
              <w:rPr>
                <w:sz w:val="20"/>
                <w:szCs w:val="20"/>
              </w:rPr>
            </w:pPr>
          </w:p>
          <w:p w14:paraId="5A950668" w14:textId="77777777" w:rsidR="00A602BA" w:rsidRPr="00E411B3" w:rsidRDefault="00A602BA" w:rsidP="00B224C1">
            <w:pPr>
              <w:pStyle w:val="Paragraphedeliste"/>
              <w:ind w:left="142" w:right="-15"/>
              <w:jc w:val="both"/>
              <w:rPr>
                <w:sz w:val="20"/>
                <w:szCs w:val="20"/>
              </w:rPr>
            </w:pPr>
          </w:p>
          <w:p w14:paraId="43A2B9A1" w14:textId="39E8899E" w:rsidR="003B2D78" w:rsidRPr="0097159A" w:rsidRDefault="003B2D78" w:rsidP="00B224C1">
            <w:pPr>
              <w:pStyle w:val="Paragraphedeliste"/>
              <w:ind w:left="142" w:right="-15"/>
              <w:jc w:val="both"/>
              <w:rPr>
                <w:sz w:val="20"/>
                <w:szCs w:val="20"/>
              </w:rPr>
            </w:pPr>
          </w:p>
        </w:tc>
        <w:tc>
          <w:tcPr>
            <w:tcW w:w="6379" w:type="dxa"/>
            <w:tcBorders>
              <w:bottom w:val="single" w:sz="4" w:space="0" w:color="auto"/>
            </w:tcBorders>
          </w:tcPr>
          <w:p w14:paraId="3EA7C01C" w14:textId="77777777" w:rsidR="00D42EAA" w:rsidRPr="00D42EAA" w:rsidRDefault="00D42EAA" w:rsidP="00CF5FA7">
            <w:pPr>
              <w:pStyle w:val="Paragraphedeliste"/>
              <w:ind w:left="142" w:right="176"/>
              <w:contextualSpacing w:val="0"/>
              <w:jc w:val="both"/>
              <w:rPr>
                <w:sz w:val="10"/>
                <w:szCs w:val="10"/>
              </w:rPr>
            </w:pPr>
          </w:p>
          <w:p w14:paraId="43AD90D8" w14:textId="77777777" w:rsidR="00871E9C" w:rsidRDefault="00DE56F7" w:rsidP="004869E8">
            <w:pPr>
              <w:pStyle w:val="Paragraphedeliste"/>
              <w:numPr>
                <w:ilvl w:val="0"/>
                <w:numId w:val="43"/>
              </w:numPr>
              <w:tabs>
                <w:tab w:val="left" w:pos="459"/>
              </w:tabs>
              <w:ind w:left="142" w:right="176" w:firstLine="0"/>
              <w:contextualSpacing w:val="0"/>
              <w:jc w:val="both"/>
              <w:rPr>
                <w:sz w:val="20"/>
                <w:szCs w:val="20"/>
              </w:rPr>
            </w:pPr>
            <w:r>
              <w:rPr>
                <w:sz w:val="20"/>
                <w:szCs w:val="20"/>
              </w:rPr>
              <w:t>Présentation d’une progression non satisfaisante</w:t>
            </w:r>
          </w:p>
          <w:p w14:paraId="663B5E14" w14:textId="77777777" w:rsidR="00DE56F7" w:rsidRDefault="00DE56F7" w:rsidP="00CF5FA7">
            <w:pPr>
              <w:pStyle w:val="Paragraphedeliste"/>
              <w:ind w:left="142" w:right="176"/>
              <w:contextualSpacing w:val="0"/>
              <w:jc w:val="both"/>
              <w:rPr>
                <w:sz w:val="20"/>
                <w:szCs w:val="20"/>
              </w:rPr>
            </w:pPr>
          </w:p>
          <w:p w14:paraId="0E950D7F" w14:textId="77777777" w:rsidR="00DE56F7" w:rsidRDefault="00DE56F7" w:rsidP="004869E8">
            <w:pPr>
              <w:pStyle w:val="Paragraphedeliste"/>
              <w:ind w:left="459" w:right="176"/>
              <w:contextualSpacing w:val="0"/>
              <w:jc w:val="both"/>
              <w:rPr>
                <w:sz w:val="20"/>
                <w:szCs w:val="20"/>
                <w:u w:val="single"/>
              </w:rPr>
            </w:pPr>
            <w:r w:rsidRPr="00CB7A35">
              <w:rPr>
                <w:sz w:val="20"/>
                <w:szCs w:val="20"/>
                <w:u w:val="single"/>
              </w:rPr>
              <w:t>Phase II</w:t>
            </w:r>
          </w:p>
          <w:p w14:paraId="3093EDE6" w14:textId="77777777" w:rsidR="00A449BA" w:rsidRPr="00CB7A35" w:rsidRDefault="00A449BA" w:rsidP="004869E8">
            <w:pPr>
              <w:pStyle w:val="Paragraphedeliste"/>
              <w:ind w:left="459" w:right="176"/>
              <w:contextualSpacing w:val="0"/>
              <w:jc w:val="both"/>
              <w:rPr>
                <w:sz w:val="20"/>
                <w:szCs w:val="20"/>
                <w:u w:val="single"/>
              </w:rPr>
            </w:pPr>
          </w:p>
          <w:p w14:paraId="01EE78B3" w14:textId="20B17B39" w:rsidR="00DE56F7" w:rsidRDefault="00A449BA" w:rsidP="004869E8">
            <w:pPr>
              <w:pStyle w:val="Paragraphedeliste"/>
              <w:ind w:left="742" w:right="176" w:hanging="283"/>
              <w:contextualSpacing w:val="0"/>
              <w:jc w:val="both"/>
              <w:rPr>
                <w:sz w:val="20"/>
                <w:szCs w:val="20"/>
              </w:rPr>
            </w:pPr>
            <w:r>
              <w:rPr>
                <w:sz w:val="20"/>
                <w:szCs w:val="20"/>
              </w:rPr>
              <w:t xml:space="preserve">a. et b. </w:t>
            </w:r>
            <w:r w:rsidR="007C58C8">
              <w:rPr>
                <w:sz w:val="20"/>
                <w:szCs w:val="20"/>
              </w:rPr>
              <w:t>Être inscrit</w:t>
            </w:r>
            <w:r w:rsidR="00DE56F7">
              <w:rPr>
                <w:sz w:val="20"/>
                <w:szCs w:val="20"/>
              </w:rPr>
              <w:t xml:space="preserve"> à un nomb</w:t>
            </w:r>
            <w:r w:rsidR="00E060C0">
              <w:rPr>
                <w:sz w:val="20"/>
                <w:szCs w:val="20"/>
              </w:rPr>
              <w:t>re inférieur au nombre de crédits</w:t>
            </w:r>
            <w:r w:rsidR="00DE56F7">
              <w:rPr>
                <w:sz w:val="20"/>
                <w:szCs w:val="20"/>
              </w:rPr>
              <w:t xml:space="preserve"> </w:t>
            </w:r>
            <w:r w:rsidR="00E060C0">
              <w:rPr>
                <w:sz w:val="20"/>
                <w:szCs w:val="20"/>
              </w:rPr>
              <w:t xml:space="preserve">exigé </w:t>
            </w:r>
            <w:r w:rsidR="005C7892">
              <w:rPr>
                <w:sz w:val="20"/>
                <w:szCs w:val="20"/>
              </w:rPr>
              <w:t>par trimestre ou</w:t>
            </w:r>
            <w:r w:rsidR="00DE56F7">
              <w:rPr>
                <w:sz w:val="20"/>
                <w:szCs w:val="20"/>
              </w:rPr>
              <w:t xml:space="preserve"> abandon d’un cours durant le trimestre : Le trimestre suivant, le financement sera réduit selon le prorata du nombre de crédits non</w:t>
            </w:r>
            <w:r w:rsidR="001451C2">
              <w:rPr>
                <w:sz w:val="20"/>
                <w:szCs w:val="20"/>
              </w:rPr>
              <w:t>-</w:t>
            </w:r>
            <w:r w:rsidR="00DE56F7">
              <w:rPr>
                <w:sz w:val="20"/>
                <w:szCs w:val="20"/>
              </w:rPr>
              <w:t>inscrit (1 cours = ti</w:t>
            </w:r>
            <w:r w:rsidR="003B6021">
              <w:rPr>
                <w:sz w:val="20"/>
                <w:szCs w:val="20"/>
              </w:rPr>
              <w:t>ers d</w:t>
            </w:r>
            <w:r w:rsidR="004C4E0A">
              <w:rPr>
                <w:sz w:val="20"/>
                <w:szCs w:val="20"/>
              </w:rPr>
              <w:t>e la valeur du financement</w:t>
            </w:r>
            <w:r w:rsidR="00C61E14">
              <w:rPr>
                <w:sz w:val="20"/>
                <w:szCs w:val="20"/>
              </w:rPr>
              <w:t xml:space="preserve"> sur un trimestre</w:t>
            </w:r>
            <w:r w:rsidR="003B6021">
              <w:rPr>
                <w:sz w:val="20"/>
                <w:szCs w:val="20"/>
              </w:rPr>
              <w:t>);</w:t>
            </w:r>
            <w:r w:rsidR="00DE56F7">
              <w:rPr>
                <w:sz w:val="20"/>
                <w:szCs w:val="20"/>
              </w:rPr>
              <w:t xml:space="preserve"> </w:t>
            </w:r>
          </w:p>
          <w:p w14:paraId="2C4B97E3" w14:textId="77777777" w:rsidR="007C58C8" w:rsidRDefault="007C58C8" w:rsidP="004869E8">
            <w:pPr>
              <w:pStyle w:val="Paragraphedeliste"/>
              <w:ind w:left="459" w:right="176"/>
              <w:contextualSpacing w:val="0"/>
              <w:jc w:val="both"/>
              <w:rPr>
                <w:sz w:val="20"/>
                <w:szCs w:val="20"/>
              </w:rPr>
            </w:pPr>
          </w:p>
          <w:p w14:paraId="24A10526" w14:textId="77777777" w:rsidR="00A449BA" w:rsidRDefault="00A449BA" w:rsidP="004869E8">
            <w:pPr>
              <w:ind w:left="459" w:right="176"/>
              <w:rPr>
                <w:sz w:val="20"/>
                <w:szCs w:val="20"/>
              </w:rPr>
            </w:pPr>
          </w:p>
          <w:p w14:paraId="77E3EA45" w14:textId="6D831B15" w:rsidR="005C7892" w:rsidRDefault="00C61E14" w:rsidP="004869E8">
            <w:pPr>
              <w:pStyle w:val="Paragraphedeliste"/>
              <w:numPr>
                <w:ilvl w:val="0"/>
                <w:numId w:val="39"/>
              </w:numPr>
              <w:tabs>
                <w:tab w:val="left" w:pos="742"/>
              </w:tabs>
              <w:ind w:left="742" w:right="176" w:hanging="283"/>
              <w:contextualSpacing w:val="0"/>
              <w:jc w:val="both"/>
              <w:rPr>
                <w:sz w:val="20"/>
                <w:szCs w:val="20"/>
              </w:rPr>
            </w:pPr>
            <w:r>
              <w:rPr>
                <w:sz w:val="20"/>
                <w:szCs w:val="20"/>
              </w:rPr>
              <w:t>C</w:t>
            </w:r>
            <w:r w:rsidR="005C7892">
              <w:rPr>
                <w:sz w:val="20"/>
                <w:szCs w:val="20"/>
              </w:rPr>
              <w:t>ompléter la phase II en plus de deux ans</w:t>
            </w:r>
            <w:r w:rsidR="00CB7A35">
              <w:rPr>
                <w:sz w:val="20"/>
                <w:szCs w:val="20"/>
              </w:rPr>
              <w:t> :</w:t>
            </w:r>
            <w:r w:rsidR="0057219B">
              <w:rPr>
                <w:sz w:val="20"/>
                <w:szCs w:val="20"/>
              </w:rPr>
              <w:t xml:space="preserve"> le financement est suspendu au début de la troisième année et reprendra au moment où la </w:t>
            </w:r>
            <w:r w:rsidR="00A75667">
              <w:rPr>
                <w:sz w:val="20"/>
                <w:szCs w:val="20"/>
              </w:rPr>
              <w:t>Phase II aura été complétée</w:t>
            </w:r>
            <w:r w:rsidR="0057219B">
              <w:rPr>
                <w:sz w:val="20"/>
                <w:szCs w:val="20"/>
              </w:rPr>
              <w:t xml:space="preserve">. Le financement sera ajusté à la baisse au prorata du délai encouru. </w:t>
            </w:r>
          </w:p>
          <w:p w14:paraId="1128981A" w14:textId="77777777" w:rsidR="00C61E14" w:rsidRDefault="00C61E14" w:rsidP="004869E8">
            <w:pPr>
              <w:ind w:left="459" w:right="176"/>
              <w:jc w:val="both"/>
              <w:rPr>
                <w:sz w:val="20"/>
                <w:szCs w:val="20"/>
                <w:u w:val="single"/>
              </w:rPr>
            </w:pPr>
          </w:p>
          <w:p w14:paraId="0006808B" w14:textId="77777777" w:rsidR="00CB7A35" w:rsidRDefault="00CB7A35" w:rsidP="004869E8">
            <w:pPr>
              <w:ind w:left="459" w:right="176"/>
              <w:jc w:val="both"/>
              <w:rPr>
                <w:sz w:val="20"/>
                <w:szCs w:val="20"/>
                <w:u w:val="single"/>
              </w:rPr>
            </w:pPr>
            <w:r w:rsidRPr="00CB7A35">
              <w:rPr>
                <w:sz w:val="20"/>
                <w:szCs w:val="20"/>
                <w:u w:val="single"/>
              </w:rPr>
              <w:t>Phase III</w:t>
            </w:r>
          </w:p>
          <w:p w14:paraId="0E606C80" w14:textId="77777777" w:rsidR="00C61E14" w:rsidRPr="00CB7A35" w:rsidRDefault="00C61E14" w:rsidP="004869E8">
            <w:pPr>
              <w:ind w:left="459" w:right="176"/>
              <w:jc w:val="both"/>
              <w:rPr>
                <w:sz w:val="20"/>
                <w:szCs w:val="20"/>
                <w:u w:val="single"/>
              </w:rPr>
            </w:pPr>
          </w:p>
          <w:p w14:paraId="66421636" w14:textId="7A288517" w:rsidR="00A449BA" w:rsidRDefault="00DC56B0" w:rsidP="004869E8">
            <w:pPr>
              <w:pStyle w:val="Paragraphedeliste"/>
              <w:numPr>
                <w:ilvl w:val="0"/>
                <w:numId w:val="41"/>
              </w:numPr>
              <w:tabs>
                <w:tab w:val="left" w:pos="742"/>
              </w:tabs>
              <w:ind w:left="742" w:right="176" w:hanging="283"/>
              <w:jc w:val="both"/>
              <w:rPr>
                <w:sz w:val="20"/>
                <w:szCs w:val="20"/>
              </w:rPr>
            </w:pPr>
            <w:r>
              <w:rPr>
                <w:sz w:val="20"/>
                <w:szCs w:val="20"/>
              </w:rPr>
              <w:t>Ne pas avoir présenté ou</w:t>
            </w:r>
            <w:r w:rsidR="00BA6ACB">
              <w:rPr>
                <w:sz w:val="20"/>
                <w:szCs w:val="20"/>
              </w:rPr>
              <w:t xml:space="preserve"> réussi la </w:t>
            </w:r>
            <w:r w:rsidR="00CB7A35" w:rsidRPr="00CB7A35">
              <w:rPr>
                <w:sz w:val="20"/>
                <w:szCs w:val="20"/>
              </w:rPr>
              <w:t>proposition de thèse</w:t>
            </w:r>
            <w:r w:rsidR="00BA6ACB">
              <w:rPr>
                <w:sz w:val="20"/>
                <w:szCs w:val="20"/>
              </w:rPr>
              <w:t xml:space="preserve"> </w:t>
            </w:r>
            <w:r w:rsidR="007B1912">
              <w:rPr>
                <w:sz w:val="20"/>
                <w:szCs w:val="20"/>
              </w:rPr>
              <w:t>ou</w:t>
            </w:r>
            <w:r>
              <w:rPr>
                <w:sz w:val="20"/>
                <w:szCs w:val="20"/>
              </w:rPr>
              <w:t>,</w:t>
            </w:r>
            <w:r w:rsidR="00BA6ACB">
              <w:rPr>
                <w:sz w:val="20"/>
                <w:szCs w:val="20"/>
              </w:rPr>
              <w:t xml:space="preserve"> ne </w:t>
            </w:r>
            <w:r w:rsidR="00B02D34">
              <w:rPr>
                <w:sz w:val="20"/>
                <w:szCs w:val="20"/>
              </w:rPr>
              <w:t>pas avoir présenté un rapport d’étape jugé satisfaisant par le directeur de thèse :</w:t>
            </w:r>
            <w:r w:rsidR="00BA6ACB" w:rsidRPr="00CB7A35">
              <w:rPr>
                <w:sz w:val="20"/>
                <w:szCs w:val="20"/>
              </w:rPr>
              <w:t xml:space="preserve"> </w:t>
            </w:r>
            <w:r w:rsidR="00A449BA">
              <w:rPr>
                <w:sz w:val="20"/>
                <w:szCs w:val="20"/>
              </w:rPr>
              <w:t xml:space="preserve">le financement est suspendu au début de la quatrième année et reprendra au moment où la proposition de thèse </w:t>
            </w:r>
            <w:r w:rsidR="00C07538">
              <w:rPr>
                <w:sz w:val="20"/>
                <w:szCs w:val="20"/>
              </w:rPr>
              <w:t xml:space="preserve">aura été réussie. </w:t>
            </w:r>
            <w:r w:rsidR="00A449BA">
              <w:rPr>
                <w:sz w:val="20"/>
                <w:szCs w:val="20"/>
              </w:rPr>
              <w:t xml:space="preserve">Le financement sera ajusté à la baisse au prorata du délai encouru. </w:t>
            </w:r>
          </w:p>
          <w:p w14:paraId="365DEFC0" w14:textId="77777777" w:rsidR="007B1912" w:rsidRDefault="007B1912" w:rsidP="00CF5FA7">
            <w:pPr>
              <w:ind w:left="142" w:right="176"/>
              <w:jc w:val="both"/>
              <w:rPr>
                <w:sz w:val="20"/>
                <w:szCs w:val="20"/>
                <w:u w:val="single"/>
              </w:rPr>
            </w:pPr>
          </w:p>
          <w:p w14:paraId="34F1EB1F" w14:textId="3730477B" w:rsidR="008A2A62" w:rsidRDefault="008A2A62" w:rsidP="004869E8">
            <w:pPr>
              <w:ind w:left="459" w:right="176"/>
              <w:jc w:val="both"/>
              <w:rPr>
                <w:sz w:val="20"/>
                <w:szCs w:val="20"/>
                <w:u w:val="single"/>
              </w:rPr>
            </w:pPr>
            <w:r w:rsidRPr="008A2A62">
              <w:rPr>
                <w:sz w:val="20"/>
                <w:szCs w:val="20"/>
                <w:u w:val="single"/>
              </w:rPr>
              <w:t xml:space="preserve">Abandon </w:t>
            </w:r>
            <w:r w:rsidR="00C07538">
              <w:rPr>
                <w:sz w:val="20"/>
                <w:szCs w:val="20"/>
                <w:u w:val="single"/>
              </w:rPr>
              <w:t xml:space="preserve">ou exclusion </w:t>
            </w:r>
            <w:r w:rsidRPr="008A2A62">
              <w:rPr>
                <w:sz w:val="20"/>
                <w:szCs w:val="20"/>
                <w:u w:val="single"/>
              </w:rPr>
              <w:t>du programme</w:t>
            </w:r>
          </w:p>
          <w:p w14:paraId="62BBD132" w14:textId="77777777" w:rsidR="004869E8" w:rsidRPr="008A2A62" w:rsidRDefault="004869E8" w:rsidP="004869E8">
            <w:pPr>
              <w:ind w:left="459" w:right="176"/>
              <w:jc w:val="both"/>
              <w:rPr>
                <w:sz w:val="20"/>
                <w:szCs w:val="20"/>
                <w:u w:val="single"/>
              </w:rPr>
            </w:pPr>
          </w:p>
          <w:p w14:paraId="03748298" w14:textId="17E57F44" w:rsidR="008A2A62" w:rsidRPr="008A2A62" w:rsidRDefault="008A2A62" w:rsidP="004869E8">
            <w:pPr>
              <w:pStyle w:val="Paragraphedeliste"/>
              <w:numPr>
                <w:ilvl w:val="1"/>
                <w:numId w:val="44"/>
              </w:numPr>
              <w:ind w:left="742" w:right="176" w:hanging="283"/>
              <w:jc w:val="both"/>
              <w:rPr>
                <w:sz w:val="20"/>
                <w:szCs w:val="20"/>
              </w:rPr>
            </w:pPr>
            <w:r>
              <w:rPr>
                <w:sz w:val="20"/>
                <w:szCs w:val="20"/>
              </w:rPr>
              <w:t xml:space="preserve">Remboursement du montant reçu durant le trimestre si l’abandon </w:t>
            </w:r>
            <w:r w:rsidR="00C07538">
              <w:rPr>
                <w:sz w:val="20"/>
                <w:szCs w:val="20"/>
              </w:rPr>
              <w:t xml:space="preserve">ou l’exclusion </w:t>
            </w:r>
            <w:proofErr w:type="gramStart"/>
            <w:r w:rsidR="00C07538">
              <w:rPr>
                <w:sz w:val="20"/>
                <w:szCs w:val="20"/>
              </w:rPr>
              <w:t>a</w:t>
            </w:r>
            <w:proofErr w:type="gramEnd"/>
            <w:r w:rsidR="00C07538">
              <w:rPr>
                <w:sz w:val="20"/>
                <w:szCs w:val="20"/>
              </w:rPr>
              <w:t xml:space="preserve"> lieu </w:t>
            </w:r>
            <w:r>
              <w:rPr>
                <w:sz w:val="20"/>
                <w:szCs w:val="20"/>
              </w:rPr>
              <w:t>avant la date limite du paiement des droits de scolarité</w:t>
            </w:r>
            <w:r w:rsidR="00C07538">
              <w:rPr>
                <w:sz w:val="20"/>
                <w:szCs w:val="20"/>
              </w:rPr>
              <w:t>.</w:t>
            </w:r>
          </w:p>
          <w:p w14:paraId="147DF8B0" w14:textId="77777777" w:rsidR="00CB7A35" w:rsidRDefault="00CB7A35" w:rsidP="00CF5FA7">
            <w:pPr>
              <w:ind w:left="142" w:right="176"/>
              <w:jc w:val="both"/>
              <w:rPr>
                <w:sz w:val="20"/>
                <w:szCs w:val="20"/>
              </w:rPr>
            </w:pPr>
          </w:p>
          <w:p w14:paraId="54B82B6E" w14:textId="588F0638" w:rsidR="00CB7A35" w:rsidRPr="005C7892" w:rsidRDefault="00CB7A35" w:rsidP="00CF5FA7">
            <w:pPr>
              <w:ind w:left="142" w:right="176"/>
              <w:jc w:val="both"/>
              <w:rPr>
                <w:sz w:val="20"/>
                <w:szCs w:val="20"/>
              </w:rPr>
            </w:pPr>
          </w:p>
        </w:tc>
      </w:tr>
      <w:tr w:rsidR="00871E9C" w:rsidRPr="0097159A" w14:paraId="0191FF18" w14:textId="77777777" w:rsidTr="00E14433">
        <w:trPr>
          <w:trHeight w:val="284"/>
          <w:jc w:val="center"/>
        </w:trPr>
        <w:tc>
          <w:tcPr>
            <w:tcW w:w="6516" w:type="dxa"/>
          </w:tcPr>
          <w:p w14:paraId="5A7C0006" w14:textId="77777777" w:rsidR="00D42EAA" w:rsidRPr="00D42EAA" w:rsidRDefault="00D42EAA" w:rsidP="00B224C1">
            <w:pPr>
              <w:pStyle w:val="Paragraphedeliste"/>
              <w:ind w:left="142" w:right="-15"/>
              <w:contextualSpacing w:val="0"/>
              <w:jc w:val="both"/>
              <w:rPr>
                <w:sz w:val="10"/>
                <w:szCs w:val="10"/>
              </w:rPr>
            </w:pPr>
          </w:p>
          <w:p w14:paraId="77C82B97" w14:textId="31EC1A65" w:rsidR="00871E9C" w:rsidRPr="00D42EAA" w:rsidRDefault="00D42EAA" w:rsidP="00B224C1">
            <w:pPr>
              <w:ind w:left="142" w:right="-15"/>
              <w:jc w:val="both"/>
              <w:rPr>
                <w:sz w:val="20"/>
                <w:szCs w:val="20"/>
              </w:rPr>
            </w:pPr>
            <w:r>
              <w:rPr>
                <w:sz w:val="20"/>
                <w:szCs w:val="20"/>
              </w:rPr>
              <w:t xml:space="preserve">2. </w:t>
            </w:r>
            <w:r w:rsidR="0097159A" w:rsidRPr="00D42EAA">
              <w:rPr>
                <w:sz w:val="20"/>
                <w:szCs w:val="20"/>
              </w:rPr>
              <w:t xml:space="preserve">Maintien de </w:t>
            </w:r>
            <w:r w:rsidR="002352C2" w:rsidRPr="00D42EAA">
              <w:rPr>
                <w:sz w:val="20"/>
                <w:szCs w:val="20"/>
              </w:rPr>
              <w:t>résultats satisfaisants.</w:t>
            </w:r>
          </w:p>
          <w:p w14:paraId="25B74284" w14:textId="77777777" w:rsidR="00A736A9" w:rsidRPr="0097159A" w:rsidRDefault="00A736A9" w:rsidP="00B224C1">
            <w:pPr>
              <w:pStyle w:val="Paragraphedeliste"/>
              <w:ind w:left="142" w:right="-15"/>
              <w:contextualSpacing w:val="0"/>
              <w:jc w:val="both"/>
              <w:rPr>
                <w:sz w:val="20"/>
                <w:szCs w:val="20"/>
              </w:rPr>
            </w:pPr>
          </w:p>
          <w:p w14:paraId="2EC1D40A" w14:textId="1E60FA06" w:rsidR="003B2D78" w:rsidRDefault="00CB0DFC" w:rsidP="004869E8">
            <w:pPr>
              <w:pStyle w:val="Paragraphedeliste"/>
              <w:numPr>
                <w:ilvl w:val="0"/>
                <w:numId w:val="28"/>
              </w:numPr>
              <w:tabs>
                <w:tab w:val="left" w:pos="454"/>
              </w:tabs>
              <w:ind w:left="454" w:right="-15" w:firstLine="0"/>
              <w:contextualSpacing w:val="0"/>
              <w:jc w:val="both"/>
              <w:rPr>
                <w:sz w:val="20"/>
                <w:szCs w:val="20"/>
              </w:rPr>
            </w:pPr>
            <w:r>
              <w:rPr>
                <w:sz w:val="20"/>
                <w:szCs w:val="20"/>
              </w:rPr>
              <w:t>Maintenir</w:t>
            </w:r>
            <w:r w:rsidR="00A736A9" w:rsidRPr="0097159A">
              <w:rPr>
                <w:sz w:val="20"/>
                <w:szCs w:val="20"/>
              </w:rPr>
              <w:t xml:space="preserve"> une moyenne cumulative </w:t>
            </w:r>
            <w:r>
              <w:rPr>
                <w:sz w:val="20"/>
                <w:szCs w:val="20"/>
              </w:rPr>
              <w:t>supérieure</w:t>
            </w:r>
            <w:r w:rsidRPr="0097159A">
              <w:rPr>
                <w:sz w:val="20"/>
                <w:szCs w:val="20"/>
              </w:rPr>
              <w:t xml:space="preserve"> </w:t>
            </w:r>
            <w:r w:rsidR="00A736A9" w:rsidRPr="0097159A">
              <w:rPr>
                <w:sz w:val="20"/>
                <w:szCs w:val="20"/>
              </w:rPr>
              <w:t>à B (3/4.3)</w:t>
            </w:r>
            <w:r w:rsidR="007C58C8">
              <w:rPr>
                <w:sz w:val="20"/>
                <w:szCs w:val="20"/>
              </w:rPr>
              <w:t>;</w:t>
            </w:r>
          </w:p>
          <w:p w14:paraId="76BB6FD5" w14:textId="77777777" w:rsidR="00CB0DFC" w:rsidRDefault="00CB0DFC" w:rsidP="004869E8">
            <w:pPr>
              <w:pStyle w:val="Paragraphedeliste"/>
              <w:tabs>
                <w:tab w:val="left" w:pos="454"/>
              </w:tabs>
              <w:ind w:left="454" w:right="-15"/>
              <w:contextualSpacing w:val="0"/>
              <w:jc w:val="both"/>
              <w:rPr>
                <w:sz w:val="20"/>
                <w:szCs w:val="20"/>
              </w:rPr>
            </w:pPr>
          </w:p>
          <w:p w14:paraId="738C46FC" w14:textId="12D458BA" w:rsidR="00B05DD1" w:rsidRDefault="007C58C8" w:rsidP="004869E8">
            <w:pPr>
              <w:pStyle w:val="Paragraphedeliste"/>
              <w:numPr>
                <w:ilvl w:val="0"/>
                <w:numId w:val="28"/>
              </w:numPr>
              <w:tabs>
                <w:tab w:val="left" w:pos="454"/>
              </w:tabs>
              <w:ind w:left="454" w:right="-15" w:firstLine="0"/>
              <w:contextualSpacing w:val="0"/>
              <w:jc w:val="both"/>
              <w:rPr>
                <w:sz w:val="20"/>
                <w:szCs w:val="20"/>
              </w:rPr>
            </w:pPr>
            <w:r>
              <w:rPr>
                <w:sz w:val="20"/>
                <w:szCs w:val="20"/>
              </w:rPr>
              <w:t xml:space="preserve">Réussir </w:t>
            </w:r>
            <w:r w:rsidR="00B05DD1">
              <w:rPr>
                <w:sz w:val="20"/>
                <w:szCs w:val="20"/>
              </w:rPr>
              <w:t>l’examen de synthèse</w:t>
            </w:r>
            <w:r>
              <w:rPr>
                <w:sz w:val="20"/>
                <w:szCs w:val="20"/>
              </w:rPr>
              <w:t>;</w:t>
            </w:r>
          </w:p>
          <w:p w14:paraId="242F130A" w14:textId="77777777" w:rsidR="00C61E14" w:rsidRDefault="00C61E14" w:rsidP="004869E8">
            <w:pPr>
              <w:pStyle w:val="Paragraphedeliste"/>
              <w:tabs>
                <w:tab w:val="left" w:pos="454"/>
              </w:tabs>
              <w:ind w:left="454" w:right="-15"/>
              <w:contextualSpacing w:val="0"/>
              <w:jc w:val="both"/>
              <w:rPr>
                <w:sz w:val="20"/>
                <w:szCs w:val="20"/>
              </w:rPr>
            </w:pPr>
          </w:p>
          <w:p w14:paraId="045CC3A5" w14:textId="40D58717" w:rsidR="00B05DD1" w:rsidRPr="0097159A" w:rsidRDefault="00B05DD1" w:rsidP="004869E8">
            <w:pPr>
              <w:pStyle w:val="Paragraphedeliste"/>
              <w:numPr>
                <w:ilvl w:val="0"/>
                <w:numId w:val="28"/>
              </w:numPr>
              <w:tabs>
                <w:tab w:val="left" w:pos="454"/>
              </w:tabs>
              <w:ind w:left="454" w:right="-15" w:firstLine="0"/>
              <w:contextualSpacing w:val="0"/>
              <w:jc w:val="both"/>
              <w:rPr>
                <w:sz w:val="20"/>
                <w:szCs w:val="20"/>
              </w:rPr>
            </w:pPr>
            <w:r>
              <w:rPr>
                <w:sz w:val="20"/>
                <w:szCs w:val="20"/>
              </w:rPr>
              <w:t>Réu</w:t>
            </w:r>
            <w:r w:rsidR="007C58C8">
              <w:rPr>
                <w:sz w:val="20"/>
                <w:szCs w:val="20"/>
              </w:rPr>
              <w:t>ssir</w:t>
            </w:r>
            <w:r>
              <w:rPr>
                <w:sz w:val="20"/>
                <w:szCs w:val="20"/>
              </w:rPr>
              <w:t xml:space="preserve"> la proposition de thèse</w:t>
            </w:r>
            <w:r w:rsidR="007C58C8">
              <w:rPr>
                <w:sz w:val="20"/>
                <w:szCs w:val="20"/>
              </w:rPr>
              <w:t>.</w:t>
            </w:r>
          </w:p>
          <w:p w14:paraId="62C13783" w14:textId="3F8C6719" w:rsidR="003B2D78" w:rsidRPr="0097159A" w:rsidRDefault="003B2D78" w:rsidP="00B224C1">
            <w:pPr>
              <w:pStyle w:val="Paragraphedeliste"/>
              <w:ind w:left="142" w:right="-15"/>
              <w:contextualSpacing w:val="0"/>
              <w:jc w:val="both"/>
              <w:rPr>
                <w:sz w:val="20"/>
                <w:szCs w:val="20"/>
              </w:rPr>
            </w:pPr>
          </w:p>
        </w:tc>
        <w:tc>
          <w:tcPr>
            <w:tcW w:w="6379" w:type="dxa"/>
          </w:tcPr>
          <w:p w14:paraId="79ADE07A" w14:textId="77777777" w:rsidR="00D42EAA" w:rsidRPr="00D42EAA" w:rsidRDefault="00D42EAA" w:rsidP="00CF5FA7">
            <w:pPr>
              <w:pStyle w:val="Paragraphedeliste"/>
              <w:ind w:left="142" w:right="176"/>
              <w:contextualSpacing w:val="0"/>
              <w:jc w:val="both"/>
              <w:rPr>
                <w:sz w:val="10"/>
                <w:szCs w:val="10"/>
              </w:rPr>
            </w:pPr>
          </w:p>
          <w:p w14:paraId="5FBB4863" w14:textId="77777777" w:rsidR="00871E9C" w:rsidRDefault="00374B33" w:rsidP="004869E8">
            <w:pPr>
              <w:pStyle w:val="Paragraphedeliste"/>
              <w:numPr>
                <w:ilvl w:val="0"/>
                <w:numId w:val="45"/>
              </w:numPr>
              <w:tabs>
                <w:tab w:val="left" w:pos="398"/>
              </w:tabs>
              <w:ind w:left="142" w:right="176" w:firstLine="0"/>
              <w:contextualSpacing w:val="0"/>
              <w:jc w:val="both"/>
              <w:rPr>
                <w:sz w:val="20"/>
                <w:szCs w:val="20"/>
              </w:rPr>
            </w:pPr>
            <w:r>
              <w:rPr>
                <w:sz w:val="20"/>
                <w:szCs w:val="20"/>
              </w:rPr>
              <w:t>Présentation de résultats non satisfaisants</w:t>
            </w:r>
          </w:p>
          <w:p w14:paraId="70B37FBE" w14:textId="77777777" w:rsidR="00374B33" w:rsidRDefault="00374B33" w:rsidP="00CF5FA7">
            <w:pPr>
              <w:pStyle w:val="Paragraphedeliste"/>
              <w:ind w:left="142" w:right="176"/>
              <w:contextualSpacing w:val="0"/>
              <w:jc w:val="both"/>
              <w:rPr>
                <w:sz w:val="20"/>
                <w:szCs w:val="20"/>
              </w:rPr>
            </w:pPr>
          </w:p>
          <w:p w14:paraId="52E926B2" w14:textId="369B6FF3" w:rsidR="00374B33" w:rsidRDefault="00E14433" w:rsidP="004869E8">
            <w:pPr>
              <w:pStyle w:val="Paragraphedeliste"/>
              <w:ind w:left="742" w:right="176" w:hanging="283"/>
              <w:contextualSpacing w:val="0"/>
              <w:jc w:val="both"/>
              <w:rPr>
                <w:sz w:val="20"/>
                <w:szCs w:val="20"/>
              </w:rPr>
            </w:pPr>
            <w:r>
              <w:rPr>
                <w:sz w:val="20"/>
                <w:szCs w:val="20"/>
              </w:rPr>
              <w:t xml:space="preserve">a. </w:t>
            </w:r>
            <w:r w:rsidR="00374B33">
              <w:rPr>
                <w:sz w:val="20"/>
                <w:szCs w:val="20"/>
              </w:rPr>
              <w:t>Détenir une moyenne cumulative inférieure à B</w:t>
            </w:r>
            <w:r w:rsidR="007C58C8">
              <w:rPr>
                <w:sz w:val="20"/>
                <w:szCs w:val="20"/>
              </w:rPr>
              <w:t> </w:t>
            </w:r>
            <w:r w:rsidR="00374B33" w:rsidRPr="0097159A">
              <w:rPr>
                <w:sz w:val="20"/>
                <w:szCs w:val="20"/>
              </w:rPr>
              <w:t>(3/4.3)</w:t>
            </w:r>
            <w:r w:rsidR="00374B33">
              <w:rPr>
                <w:sz w:val="20"/>
                <w:szCs w:val="20"/>
              </w:rPr>
              <w:t xml:space="preserve"> durant plus de deux trimestres consécutifs : </w:t>
            </w:r>
            <w:r w:rsidR="001451C2">
              <w:rPr>
                <w:sz w:val="20"/>
                <w:szCs w:val="20"/>
              </w:rPr>
              <w:t>l</w:t>
            </w:r>
            <w:r w:rsidR="00374B33" w:rsidRPr="00CB7A35">
              <w:rPr>
                <w:sz w:val="20"/>
                <w:szCs w:val="20"/>
              </w:rPr>
              <w:t xml:space="preserve">e financement sera réduit </w:t>
            </w:r>
            <w:r w:rsidR="0098026A">
              <w:rPr>
                <w:sz w:val="20"/>
                <w:szCs w:val="20"/>
              </w:rPr>
              <w:t xml:space="preserve">de moitié jusqu’à ce que la moyenne remonte à 3 ou plus. </w:t>
            </w:r>
            <w:r w:rsidR="00E060C0">
              <w:rPr>
                <w:sz w:val="20"/>
                <w:szCs w:val="20"/>
              </w:rPr>
              <w:t>(répar</w:t>
            </w:r>
            <w:r w:rsidR="00374B33" w:rsidRPr="00CB7A35">
              <w:rPr>
                <w:sz w:val="20"/>
                <w:szCs w:val="20"/>
              </w:rPr>
              <w:t>ti</w:t>
            </w:r>
            <w:r w:rsidR="00E060C0">
              <w:rPr>
                <w:sz w:val="20"/>
                <w:szCs w:val="20"/>
              </w:rPr>
              <w:t>ti</w:t>
            </w:r>
            <w:r w:rsidR="00374B33" w:rsidRPr="00CB7A35">
              <w:rPr>
                <w:sz w:val="20"/>
                <w:szCs w:val="20"/>
              </w:rPr>
              <w:t>on de la réduction au prorata des contributions)</w:t>
            </w:r>
            <w:r w:rsidR="00374B33">
              <w:rPr>
                <w:sz w:val="20"/>
                <w:szCs w:val="20"/>
              </w:rPr>
              <w:t>.</w:t>
            </w:r>
          </w:p>
          <w:p w14:paraId="480DC053" w14:textId="77777777" w:rsidR="007C58C8" w:rsidRDefault="007C58C8" w:rsidP="00CF5FA7">
            <w:pPr>
              <w:pStyle w:val="Paragraphedeliste"/>
              <w:ind w:left="317" w:right="176" w:hanging="142"/>
              <w:contextualSpacing w:val="0"/>
              <w:jc w:val="both"/>
              <w:rPr>
                <w:sz w:val="20"/>
                <w:szCs w:val="20"/>
              </w:rPr>
            </w:pPr>
          </w:p>
          <w:p w14:paraId="4C98599A" w14:textId="3C17E5D6" w:rsidR="00374B33" w:rsidRPr="00CF5FA7" w:rsidRDefault="00CF5FA7" w:rsidP="004869E8">
            <w:pPr>
              <w:tabs>
                <w:tab w:val="left" w:pos="175"/>
                <w:tab w:val="left" w:pos="5987"/>
              </w:tabs>
              <w:ind w:left="742" w:right="176" w:hanging="283"/>
              <w:jc w:val="both"/>
              <w:rPr>
                <w:sz w:val="20"/>
                <w:szCs w:val="20"/>
              </w:rPr>
            </w:pPr>
            <w:r w:rsidRPr="00CF5FA7">
              <w:rPr>
                <w:sz w:val="20"/>
                <w:szCs w:val="20"/>
              </w:rPr>
              <w:t xml:space="preserve">b. </w:t>
            </w:r>
            <w:r w:rsidR="007C58C8" w:rsidRPr="00CF5FA7">
              <w:rPr>
                <w:sz w:val="20"/>
                <w:szCs w:val="20"/>
              </w:rPr>
              <w:t>Détenir une</w:t>
            </w:r>
            <w:r w:rsidR="00374B33" w:rsidRPr="00CF5FA7">
              <w:rPr>
                <w:sz w:val="20"/>
                <w:szCs w:val="20"/>
              </w:rPr>
              <w:t xml:space="preserve"> note inférieure </w:t>
            </w:r>
            <w:r w:rsidR="000427F6" w:rsidRPr="00CF5FA7">
              <w:rPr>
                <w:sz w:val="20"/>
                <w:szCs w:val="20"/>
              </w:rPr>
              <w:t>à B- (2.7/4.3)</w:t>
            </w:r>
            <w:r w:rsidR="00374B33" w:rsidRPr="00CF5FA7">
              <w:rPr>
                <w:sz w:val="20"/>
                <w:szCs w:val="20"/>
              </w:rPr>
              <w:t xml:space="preserve">, </w:t>
            </w:r>
            <w:r w:rsidR="007C58C8" w:rsidRPr="00CF5FA7">
              <w:rPr>
                <w:sz w:val="20"/>
                <w:szCs w:val="20"/>
              </w:rPr>
              <w:t xml:space="preserve">devoir refaire </w:t>
            </w:r>
            <w:r w:rsidR="00374B33" w:rsidRPr="00CF5FA7">
              <w:rPr>
                <w:sz w:val="20"/>
                <w:szCs w:val="20"/>
              </w:rPr>
              <w:t>l’examen de synthèse ou</w:t>
            </w:r>
            <w:r w:rsidR="007C58C8" w:rsidRPr="00CF5FA7">
              <w:rPr>
                <w:sz w:val="20"/>
                <w:szCs w:val="20"/>
              </w:rPr>
              <w:t xml:space="preserve"> devoir refaire la</w:t>
            </w:r>
            <w:r w:rsidR="00374B33" w:rsidRPr="00CF5FA7">
              <w:rPr>
                <w:sz w:val="20"/>
                <w:szCs w:val="20"/>
              </w:rPr>
              <w:t xml:space="preserve"> proposition de thèse : Le financement sera réduit </w:t>
            </w:r>
            <w:r w:rsidR="0098026A" w:rsidRPr="00CF5FA7">
              <w:rPr>
                <w:sz w:val="20"/>
                <w:szCs w:val="20"/>
              </w:rPr>
              <w:t xml:space="preserve">de moitié jusqu’à ce que la moyenne remonte à 3 ou plus, </w:t>
            </w:r>
            <w:r w:rsidR="00C07538" w:rsidRPr="00CF5FA7">
              <w:rPr>
                <w:sz w:val="20"/>
                <w:szCs w:val="20"/>
              </w:rPr>
              <w:t xml:space="preserve">ou </w:t>
            </w:r>
            <w:r w:rsidR="00C27FED" w:rsidRPr="00CF5FA7">
              <w:rPr>
                <w:sz w:val="20"/>
                <w:szCs w:val="20"/>
              </w:rPr>
              <w:t xml:space="preserve">jusqu’à ce </w:t>
            </w:r>
            <w:r w:rsidR="00C07538" w:rsidRPr="00CF5FA7">
              <w:rPr>
                <w:sz w:val="20"/>
                <w:szCs w:val="20"/>
              </w:rPr>
              <w:t>que l’examen de synthèse ou la proposition de thèse soit réussis</w:t>
            </w:r>
            <w:r w:rsidR="0098026A" w:rsidRPr="00CF5FA7">
              <w:rPr>
                <w:sz w:val="20"/>
                <w:szCs w:val="20"/>
              </w:rPr>
              <w:t xml:space="preserve"> </w:t>
            </w:r>
            <w:r w:rsidR="00E060C0" w:rsidRPr="00CF5FA7">
              <w:rPr>
                <w:sz w:val="20"/>
                <w:szCs w:val="20"/>
              </w:rPr>
              <w:t>(répartition de la réduction au prorata des contributions).</w:t>
            </w:r>
          </w:p>
          <w:p w14:paraId="297B7DB3" w14:textId="79BC6766" w:rsidR="00C94467" w:rsidRPr="00C94467" w:rsidRDefault="00C94467" w:rsidP="00CF5FA7">
            <w:pPr>
              <w:ind w:left="142" w:right="176"/>
              <w:jc w:val="both"/>
              <w:rPr>
                <w:sz w:val="20"/>
                <w:szCs w:val="20"/>
              </w:rPr>
            </w:pPr>
          </w:p>
        </w:tc>
      </w:tr>
      <w:tr w:rsidR="00E3577C" w:rsidRPr="0097159A" w14:paraId="0FBA0EDC" w14:textId="77777777" w:rsidTr="00E14433">
        <w:trPr>
          <w:jc w:val="center"/>
        </w:trPr>
        <w:tc>
          <w:tcPr>
            <w:tcW w:w="6516" w:type="dxa"/>
          </w:tcPr>
          <w:p w14:paraId="1594B869" w14:textId="77777777" w:rsidR="00D42EAA" w:rsidRPr="00960473" w:rsidRDefault="00D42EAA" w:rsidP="00B224C1">
            <w:pPr>
              <w:pStyle w:val="Paragraphedeliste"/>
              <w:ind w:left="142" w:right="-15"/>
              <w:jc w:val="both"/>
              <w:rPr>
                <w:sz w:val="10"/>
                <w:szCs w:val="10"/>
              </w:rPr>
            </w:pPr>
          </w:p>
          <w:p w14:paraId="257F106E" w14:textId="77777777" w:rsidR="00E3577C" w:rsidRDefault="00E3577C" w:rsidP="00547F67">
            <w:pPr>
              <w:pStyle w:val="Paragraphedeliste"/>
              <w:numPr>
                <w:ilvl w:val="0"/>
                <w:numId w:val="45"/>
              </w:numPr>
              <w:ind w:left="454" w:right="-15" w:hanging="283"/>
              <w:jc w:val="both"/>
              <w:rPr>
                <w:sz w:val="20"/>
                <w:szCs w:val="20"/>
              </w:rPr>
            </w:pPr>
            <w:r>
              <w:rPr>
                <w:sz w:val="20"/>
                <w:szCs w:val="20"/>
              </w:rPr>
              <w:t>Conditions du directeur(s) de recherche ou du département</w:t>
            </w:r>
          </w:p>
          <w:p w14:paraId="16A606B5" w14:textId="77777777" w:rsidR="00E3577C" w:rsidRPr="004869E8" w:rsidRDefault="00E3577C" w:rsidP="00B224C1">
            <w:pPr>
              <w:pStyle w:val="Paragraphedeliste"/>
              <w:ind w:left="142" w:right="-15"/>
              <w:jc w:val="both"/>
              <w:rPr>
                <w:sz w:val="10"/>
                <w:szCs w:val="10"/>
              </w:rPr>
            </w:pPr>
          </w:p>
          <w:p w14:paraId="2CA74E16" w14:textId="77777777" w:rsidR="00CF5FA7" w:rsidRDefault="00E3577C" w:rsidP="00CF5FA7">
            <w:pPr>
              <w:pStyle w:val="Paragraphedeliste"/>
              <w:numPr>
                <w:ilvl w:val="1"/>
                <w:numId w:val="49"/>
              </w:numPr>
              <w:ind w:left="454" w:right="-15" w:hanging="283"/>
              <w:jc w:val="both"/>
              <w:rPr>
                <w:sz w:val="20"/>
                <w:szCs w:val="20"/>
              </w:rPr>
            </w:pPr>
            <w:r w:rsidRPr="0097159A">
              <w:rPr>
                <w:sz w:val="20"/>
                <w:szCs w:val="20"/>
              </w:rPr>
              <w:t>Accepter de travailler sous la supervision du (des) professeur(s) ayant offert l</w:t>
            </w:r>
            <w:r>
              <w:rPr>
                <w:sz w:val="20"/>
                <w:szCs w:val="20"/>
              </w:rPr>
              <w:t>e financement complémentaire</w:t>
            </w:r>
          </w:p>
          <w:p w14:paraId="7A5C1EA3" w14:textId="296B796F" w:rsidR="00E3577C" w:rsidRPr="004869E8" w:rsidRDefault="00E3577C" w:rsidP="00CF5FA7">
            <w:pPr>
              <w:pStyle w:val="Paragraphedeliste"/>
              <w:ind w:left="454" w:right="-15" w:hanging="283"/>
              <w:jc w:val="both"/>
              <w:rPr>
                <w:sz w:val="10"/>
                <w:szCs w:val="10"/>
              </w:rPr>
            </w:pPr>
            <w:r>
              <w:rPr>
                <w:sz w:val="20"/>
                <w:szCs w:val="20"/>
              </w:rPr>
              <w:t xml:space="preserve"> </w:t>
            </w:r>
          </w:p>
          <w:p w14:paraId="3B104358" w14:textId="0573696F" w:rsidR="00E3577C" w:rsidRDefault="00E3577C" w:rsidP="00CF5FA7">
            <w:pPr>
              <w:pStyle w:val="Paragraphedeliste"/>
              <w:numPr>
                <w:ilvl w:val="1"/>
                <w:numId w:val="49"/>
              </w:numPr>
              <w:ind w:left="454" w:right="-15" w:hanging="283"/>
              <w:jc w:val="both"/>
              <w:rPr>
                <w:sz w:val="20"/>
                <w:szCs w:val="20"/>
              </w:rPr>
            </w:pPr>
            <w:r>
              <w:rPr>
                <w:sz w:val="20"/>
                <w:szCs w:val="20"/>
              </w:rPr>
              <w:t xml:space="preserve">Accepter </w:t>
            </w:r>
            <w:r w:rsidRPr="0097159A">
              <w:rPr>
                <w:sz w:val="20"/>
                <w:szCs w:val="20"/>
              </w:rPr>
              <w:t>de travailler sur des thématiques ou des problématiques lié</w:t>
            </w:r>
            <w:r w:rsidR="001451C2">
              <w:rPr>
                <w:sz w:val="20"/>
                <w:szCs w:val="20"/>
              </w:rPr>
              <w:t>es</w:t>
            </w:r>
            <w:r w:rsidRPr="0097159A">
              <w:rPr>
                <w:sz w:val="20"/>
                <w:szCs w:val="20"/>
              </w:rPr>
              <w:t xml:space="preserve"> </w:t>
            </w:r>
            <w:r>
              <w:rPr>
                <w:sz w:val="20"/>
                <w:szCs w:val="20"/>
              </w:rPr>
              <w:t xml:space="preserve">aux </w:t>
            </w:r>
            <w:r w:rsidRPr="0097159A">
              <w:rPr>
                <w:sz w:val="20"/>
                <w:szCs w:val="20"/>
              </w:rPr>
              <w:t>intérêts de recherche</w:t>
            </w:r>
            <w:r>
              <w:rPr>
                <w:sz w:val="20"/>
                <w:szCs w:val="20"/>
              </w:rPr>
              <w:t xml:space="preserve"> de leur(s) directeur(s)</w:t>
            </w:r>
            <w:r w:rsidRPr="0097159A">
              <w:rPr>
                <w:sz w:val="20"/>
                <w:szCs w:val="20"/>
              </w:rPr>
              <w:t>.</w:t>
            </w:r>
          </w:p>
          <w:p w14:paraId="0C3574FD" w14:textId="77777777" w:rsidR="00D42EAA" w:rsidRPr="00960473" w:rsidRDefault="00D42EAA" w:rsidP="00CF5FA7">
            <w:pPr>
              <w:pStyle w:val="Paragraphedeliste"/>
              <w:ind w:left="454" w:right="-15" w:hanging="283"/>
              <w:jc w:val="both"/>
              <w:rPr>
                <w:sz w:val="10"/>
                <w:szCs w:val="10"/>
              </w:rPr>
            </w:pPr>
          </w:p>
          <w:p w14:paraId="6B793E1B" w14:textId="77777777" w:rsidR="00547F67" w:rsidRDefault="00E3577C" w:rsidP="004869E8">
            <w:pPr>
              <w:pStyle w:val="Paragraphedeliste"/>
              <w:numPr>
                <w:ilvl w:val="1"/>
                <w:numId w:val="49"/>
              </w:numPr>
              <w:ind w:left="454" w:right="-15" w:hanging="283"/>
              <w:jc w:val="both"/>
              <w:rPr>
                <w:sz w:val="20"/>
                <w:szCs w:val="20"/>
              </w:rPr>
            </w:pPr>
            <w:r>
              <w:rPr>
                <w:sz w:val="20"/>
                <w:szCs w:val="20"/>
              </w:rPr>
              <w:t>Respecter les exigences propres au(x) directeur(s) ou au département, s’il y a lieu.</w:t>
            </w:r>
          </w:p>
          <w:p w14:paraId="3CBD3724" w14:textId="1484A265" w:rsidR="00CB2EB9" w:rsidRPr="00CB2EB9" w:rsidRDefault="00CB2EB9" w:rsidP="00CB2EB9">
            <w:pPr>
              <w:ind w:right="-15"/>
              <w:jc w:val="both"/>
              <w:rPr>
                <w:sz w:val="20"/>
                <w:szCs w:val="20"/>
              </w:rPr>
            </w:pPr>
          </w:p>
        </w:tc>
        <w:tc>
          <w:tcPr>
            <w:tcW w:w="6379" w:type="dxa"/>
          </w:tcPr>
          <w:p w14:paraId="3983E4DA" w14:textId="77777777" w:rsidR="00D42EAA" w:rsidRPr="00960473" w:rsidRDefault="00D42EAA" w:rsidP="00CF5FA7">
            <w:pPr>
              <w:pStyle w:val="Paragraphedeliste"/>
              <w:ind w:left="142" w:right="176"/>
              <w:jc w:val="both"/>
              <w:rPr>
                <w:sz w:val="10"/>
                <w:szCs w:val="10"/>
              </w:rPr>
            </w:pPr>
          </w:p>
          <w:p w14:paraId="0A12F478" w14:textId="77777777" w:rsidR="00E3577C" w:rsidRDefault="00E3577C" w:rsidP="001B7DF2">
            <w:pPr>
              <w:pStyle w:val="Paragraphedeliste"/>
              <w:numPr>
                <w:ilvl w:val="0"/>
                <w:numId w:val="53"/>
              </w:numPr>
              <w:ind w:left="459" w:right="176" w:hanging="284"/>
              <w:jc w:val="both"/>
              <w:rPr>
                <w:sz w:val="20"/>
                <w:szCs w:val="20"/>
              </w:rPr>
            </w:pPr>
            <w:r>
              <w:rPr>
                <w:sz w:val="20"/>
                <w:szCs w:val="20"/>
              </w:rPr>
              <w:t>Non-respect des conditions du directeur(s) de recherche ou du département</w:t>
            </w:r>
          </w:p>
          <w:p w14:paraId="143962E2" w14:textId="77777777" w:rsidR="00E3577C" w:rsidRPr="004869E8" w:rsidRDefault="00E3577C" w:rsidP="00CF5FA7">
            <w:pPr>
              <w:pStyle w:val="Paragraphedeliste"/>
              <w:ind w:left="142" w:right="176"/>
              <w:jc w:val="both"/>
              <w:rPr>
                <w:sz w:val="10"/>
                <w:szCs w:val="10"/>
              </w:rPr>
            </w:pPr>
          </w:p>
          <w:p w14:paraId="0BEE05BD" w14:textId="05E51764" w:rsidR="00E3577C" w:rsidRPr="006A6756" w:rsidRDefault="007914DD" w:rsidP="004869E8">
            <w:pPr>
              <w:pStyle w:val="Paragraphedeliste"/>
              <w:tabs>
                <w:tab w:val="left" w:pos="459"/>
                <w:tab w:val="left" w:pos="601"/>
              </w:tabs>
              <w:ind w:left="601" w:right="176" w:hanging="142"/>
              <w:jc w:val="both"/>
              <w:rPr>
                <w:sz w:val="20"/>
                <w:szCs w:val="20"/>
              </w:rPr>
            </w:pPr>
            <w:r>
              <w:rPr>
                <w:sz w:val="20"/>
                <w:szCs w:val="20"/>
              </w:rPr>
              <w:t xml:space="preserve">a., </w:t>
            </w:r>
            <w:proofErr w:type="gramStart"/>
            <w:r>
              <w:rPr>
                <w:sz w:val="20"/>
                <w:szCs w:val="20"/>
              </w:rPr>
              <w:t>b.,</w:t>
            </w:r>
            <w:proofErr w:type="gramEnd"/>
            <w:r>
              <w:rPr>
                <w:sz w:val="20"/>
                <w:szCs w:val="20"/>
              </w:rPr>
              <w:t xml:space="preserve"> </w:t>
            </w:r>
            <w:r w:rsidR="00CF5FA7">
              <w:rPr>
                <w:sz w:val="20"/>
                <w:szCs w:val="20"/>
              </w:rPr>
              <w:t xml:space="preserve">c. </w:t>
            </w:r>
            <w:r w:rsidR="00E3577C" w:rsidRPr="006A6756">
              <w:rPr>
                <w:sz w:val="20"/>
                <w:szCs w:val="20"/>
              </w:rPr>
              <w:t>Arrêt du financement offert par le(s) directeur(s) </w:t>
            </w:r>
            <w:r w:rsidR="006A6756" w:rsidRPr="006A6756">
              <w:rPr>
                <w:sz w:val="20"/>
                <w:szCs w:val="20"/>
              </w:rPr>
              <w:t xml:space="preserve">et </w:t>
            </w:r>
            <w:r w:rsidR="00B02D34">
              <w:rPr>
                <w:sz w:val="20"/>
                <w:szCs w:val="20"/>
              </w:rPr>
              <w:t>o</w:t>
            </w:r>
            <w:r w:rsidR="00E3577C" w:rsidRPr="006A6756">
              <w:rPr>
                <w:sz w:val="20"/>
                <w:szCs w:val="20"/>
              </w:rPr>
              <w:t>bligation de trouver un (des) directeur(s) pouvant le financer</w:t>
            </w:r>
            <w:r w:rsidR="006A6756">
              <w:rPr>
                <w:sz w:val="20"/>
                <w:szCs w:val="20"/>
              </w:rPr>
              <w:t xml:space="preserve"> dans un délai d’un trimestre.</w:t>
            </w:r>
          </w:p>
          <w:p w14:paraId="41F9302D" w14:textId="77777777" w:rsidR="00E3577C" w:rsidRPr="00E3577C" w:rsidRDefault="00E3577C" w:rsidP="001B7DF2">
            <w:pPr>
              <w:pStyle w:val="Paragraphedeliste"/>
              <w:ind w:left="142" w:right="176"/>
              <w:jc w:val="both"/>
              <w:rPr>
                <w:sz w:val="20"/>
                <w:szCs w:val="20"/>
              </w:rPr>
            </w:pPr>
          </w:p>
        </w:tc>
      </w:tr>
    </w:tbl>
    <w:p w14:paraId="4E8448F3" w14:textId="2764DA17" w:rsidR="004525CE" w:rsidRPr="004869E8" w:rsidRDefault="00572D6F" w:rsidP="00481E27">
      <w:pPr>
        <w:pStyle w:val="Paragraphedeliste"/>
        <w:numPr>
          <w:ilvl w:val="0"/>
          <w:numId w:val="12"/>
        </w:numPr>
        <w:tabs>
          <w:tab w:val="left" w:pos="426"/>
        </w:tabs>
        <w:ind w:left="142" w:right="-15" w:firstLine="0"/>
        <w:jc w:val="both"/>
        <w:rPr>
          <w:b/>
        </w:rPr>
      </w:pPr>
      <w:r w:rsidRPr="004869E8">
        <w:rPr>
          <w:b/>
        </w:rPr>
        <w:lastRenderedPageBreak/>
        <w:t>Règles de cumul</w:t>
      </w:r>
      <w:r w:rsidR="00D81635" w:rsidRPr="004869E8">
        <w:rPr>
          <w:b/>
        </w:rPr>
        <w:t xml:space="preserve"> </w:t>
      </w:r>
      <w:r w:rsidRPr="004869E8">
        <w:rPr>
          <w:b/>
        </w:rPr>
        <w:t xml:space="preserve">du financement </w:t>
      </w:r>
      <w:r w:rsidR="00802B32" w:rsidRPr="004869E8">
        <w:rPr>
          <w:b/>
        </w:rPr>
        <w:t>externe</w:t>
      </w:r>
    </w:p>
    <w:p w14:paraId="6BA9C85F" w14:textId="77777777" w:rsidR="00EB5285" w:rsidRPr="004869E8" w:rsidRDefault="00EB5285" w:rsidP="00B224C1">
      <w:pPr>
        <w:pStyle w:val="Paragraphedeliste"/>
        <w:ind w:left="142" w:right="-15"/>
        <w:jc w:val="both"/>
        <w:rPr>
          <w:b/>
        </w:rPr>
      </w:pPr>
    </w:p>
    <w:p w14:paraId="188F8CF1" w14:textId="7D9CD956" w:rsidR="00DA715A" w:rsidRPr="004869E8" w:rsidRDefault="00E676A7" w:rsidP="00547F67">
      <w:pPr>
        <w:pStyle w:val="Paragraphedeliste"/>
        <w:numPr>
          <w:ilvl w:val="1"/>
          <w:numId w:val="6"/>
        </w:numPr>
        <w:spacing w:before="120" w:after="120"/>
        <w:ind w:left="426" w:right="-15" w:hanging="284"/>
        <w:contextualSpacing w:val="0"/>
        <w:jc w:val="both"/>
      </w:pPr>
      <w:r w:rsidRPr="004869E8">
        <w:t>Toute bourse</w:t>
      </w:r>
      <w:r w:rsidR="007D5DB7" w:rsidRPr="004869E8">
        <w:t xml:space="preserve"> </w:t>
      </w:r>
      <w:r w:rsidRPr="004869E8">
        <w:t>additionnelle</w:t>
      </w:r>
      <w:r w:rsidR="007D5DB7" w:rsidRPr="004869E8">
        <w:t xml:space="preserve"> obtenu</w:t>
      </w:r>
      <w:r w:rsidRPr="004869E8">
        <w:t>e</w:t>
      </w:r>
      <w:r w:rsidR="007B2E06" w:rsidRPr="004869E8">
        <w:t xml:space="preserve"> à la suite d’une </w:t>
      </w:r>
      <w:r w:rsidR="007D5DB7" w:rsidRPr="004869E8">
        <w:t>initiative</w:t>
      </w:r>
      <w:r w:rsidR="007B2E06" w:rsidRPr="004869E8">
        <w:t xml:space="preserve"> individuelle</w:t>
      </w:r>
      <w:r w:rsidR="007D5DB7" w:rsidRPr="004869E8">
        <w:t xml:space="preserve"> de l’étudiant</w:t>
      </w:r>
      <w:r w:rsidRPr="004869E8">
        <w:t xml:space="preserve"> ainsi que</w:t>
      </w:r>
      <w:r w:rsidR="007D5DB7" w:rsidRPr="004869E8">
        <w:t xml:space="preserve"> </w:t>
      </w:r>
      <w:r w:rsidR="00990181" w:rsidRPr="004869E8">
        <w:t>tou</w:t>
      </w:r>
      <w:r w:rsidR="00D42EAA" w:rsidRPr="004869E8">
        <w:t>t</w:t>
      </w:r>
      <w:r w:rsidR="00990181" w:rsidRPr="004869E8">
        <w:t xml:space="preserve"> </w:t>
      </w:r>
      <w:r w:rsidR="007D5DB7" w:rsidRPr="004869E8">
        <w:t xml:space="preserve">revenu obtenu au-delà du </w:t>
      </w:r>
      <w:r w:rsidRPr="004869E8">
        <w:t>nombre d</w:t>
      </w:r>
      <w:r w:rsidR="00E411B3" w:rsidRPr="004869E8">
        <w:t xml:space="preserve">es </w:t>
      </w:r>
      <w:r w:rsidRPr="004869E8">
        <w:t xml:space="preserve">heures </w:t>
      </w:r>
      <w:r w:rsidR="00E411B3" w:rsidRPr="004869E8">
        <w:t xml:space="preserve">et activités </w:t>
      </w:r>
      <w:r w:rsidR="00990181" w:rsidRPr="004869E8">
        <w:t>autorisées</w:t>
      </w:r>
      <w:r w:rsidRPr="004869E8">
        <w:t xml:space="preserve"> </w:t>
      </w:r>
      <w:r w:rsidR="007B2E06" w:rsidRPr="004869E8">
        <w:t xml:space="preserve">est </w:t>
      </w:r>
      <w:r w:rsidR="00DA715A" w:rsidRPr="004869E8">
        <w:rPr>
          <w:b/>
        </w:rPr>
        <w:t>partiellement</w:t>
      </w:r>
      <w:r w:rsidR="00DA715A" w:rsidRPr="004869E8">
        <w:t xml:space="preserve"> </w:t>
      </w:r>
      <w:r w:rsidR="007B2E06" w:rsidRPr="004869E8">
        <w:t>cumulable au financement offert par HEC Montréal, Fondation HEC Montréal et le(s) directeur(s) ou le département</w:t>
      </w:r>
      <w:r w:rsidR="00DA715A" w:rsidRPr="004869E8">
        <w:t xml:space="preserve">. </w:t>
      </w:r>
    </w:p>
    <w:p w14:paraId="37AD0F11" w14:textId="2EB0CE35" w:rsidR="00602BEB" w:rsidRPr="004869E8" w:rsidRDefault="00DA715A" w:rsidP="00DE7519">
      <w:pPr>
        <w:pStyle w:val="Paragraphedeliste"/>
        <w:numPr>
          <w:ilvl w:val="1"/>
          <w:numId w:val="6"/>
        </w:numPr>
        <w:spacing w:before="120" w:after="120"/>
        <w:ind w:left="426" w:right="-15" w:hanging="284"/>
        <w:contextualSpacing w:val="0"/>
        <w:jc w:val="both"/>
      </w:pPr>
      <w:r w:rsidRPr="004869E8">
        <w:t>L</w:t>
      </w:r>
      <w:r w:rsidR="007B2E06" w:rsidRPr="004869E8">
        <w:t>e financement</w:t>
      </w:r>
      <w:r w:rsidR="00E676A7" w:rsidRPr="004869E8">
        <w:t xml:space="preserve"> </w:t>
      </w:r>
      <w:r w:rsidR="00E72883" w:rsidRPr="004869E8">
        <w:t xml:space="preserve">de l’École prévu durant l’année académique courante </w:t>
      </w:r>
      <w:r w:rsidR="00E676A7" w:rsidRPr="004869E8">
        <w:t xml:space="preserve">sera réduit </w:t>
      </w:r>
      <w:r w:rsidR="00D97A77" w:rsidRPr="004869E8">
        <w:t>d’un montant équivalent à la</w:t>
      </w:r>
      <w:r w:rsidR="00E676A7" w:rsidRPr="004869E8">
        <w:t xml:space="preserve"> moitié </w:t>
      </w:r>
      <w:r w:rsidR="00165E97" w:rsidRPr="004869E8">
        <w:t>de l</w:t>
      </w:r>
      <w:r w:rsidR="00D97A77" w:rsidRPr="004869E8">
        <w:t>a valeur</w:t>
      </w:r>
      <w:r w:rsidR="00165E97" w:rsidRPr="004869E8">
        <w:t xml:space="preserve"> de la bourse ou du revenu</w:t>
      </w:r>
      <w:r w:rsidR="00E72883" w:rsidRPr="004869E8">
        <w:t xml:space="preserve"> </w:t>
      </w:r>
      <w:r w:rsidRPr="004869E8">
        <w:t xml:space="preserve">supplémentaire </w:t>
      </w:r>
      <w:r w:rsidR="00E72883" w:rsidRPr="004869E8">
        <w:t>obtenu durant cette même année</w:t>
      </w:r>
      <w:r w:rsidR="007B2E06" w:rsidRPr="004869E8">
        <w:t>.</w:t>
      </w:r>
      <w:r w:rsidR="00165E97" w:rsidRPr="004869E8">
        <w:t xml:space="preserve"> </w:t>
      </w:r>
      <w:r w:rsidR="000B03E9" w:rsidRPr="004869E8">
        <w:t xml:space="preserve">Cette réduction est calculée sur la base du montant brut du revenu supplémentaire, avant impôt ou déduction. </w:t>
      </w:r>
      <w:r w:rsidRPr="004869E8">
        <w:t>Dans ce cas, l</w:t>
      </w:r>
      <w:r w:rsidR="00715914" w:rsidRPr="004869E8">
        <w:t>es contributions du profess</w:t>
      </w:r>
      <w:r w:rsidR="003166E0" w:rsidRPr="004869E8">
        <w:t>eur</w:t>
      </w:r>
      <w:r w:rsidR="00F73952" w:rsidRPr="004869E8">
        <w:t>, du département</w:t>
      </w:r>
      <w:r w:rsidR="00715914" w:rsidRPr="004869E8">
        <w:t xml:space="preserve"> et de la direction du programme de doctorat seront réduites </w:t>
      </w:r>
      <w:r w:rsidR="00165E97" w:rsidRPr="004869E8">
        <w:t xml:space="preserve">au prorata de la répartition </w:t>
      </w:r>
      <w:r w:rsidR="006731FF" w:rsidRPr="004869E8">
        <w:t>des contributions</w:t>
      </w:r>
      <w:r w:rsidR="00715914" w:rsidRPr="004869E8">
        <w:t xml:space="preserve"> promises initialement</w:t>
      </w:r>
      <w:r w:rsidR="003166E0" w:rsidRPr="004869E8">
        <w:t xml:space="preserve"> sur l’ensemble des quatre années</w:t>
      </w:r>
      <w:r w:rsidR="006731FF" w:rsidRPr="004869E8">
        <w:t>.</w:t>
      </w:r>
    </w:p>
    <w:p w14:paraId="54AB91B5" w14:textId="14E8F866" w:rsidR="00990181" w:rsidRPr="004869E8" w:rsidRDefault="002A24C3" w:rsidP="00547F67">
      <w:pPr>
        <w:pStyle w:val="Paragraphedeliste"/>
        <w:numPr>
          <w:ilvl w:val="1"/>
          <w:numId w:val="6"/>
        </w:numPr>
        <w:spacing w:before="120" w:after="120"/>
        <w:ind w:left="426" w:right="-15" w:hanging="284"/>
        <w:contextualSpacing w:val="0"/>
        <w:jc w:val="both"/>
      </w:pPr>
      <w:r w:rsidRPr="004869E8">
        <w:t>Le financement</w:t>
      </w:r>
      <w:r w:rsidR="00990181" w:rsidRPr="004869E8">
        <w:t xml:space="preserve"> obtenu à la suite d’une initiative du professeur (programme MITACS, subventions d’organismes subventionnaires, </w:t>
      </w:r>
      <w:r w:rsidR="003166E0" w:rsidRPr="004869E8">
        <w:t xml:space="preserve">contrat de recherche, </w:t>
      </w:r>
      <w:r w:rsidR="00990181" w:rsidRPr="004869E8">
        <w:t xml:space="preserve">etc.) </w:t>
      </w:r>
      <w:r w:rsidR="00D92501" w:rsidRPr="004869E8">
        <w:t xml:space="preserve">n’est </w:t>
      </w:r>
      <w:r w:rsidR="00990181" w:rsidRPr="004869E8">
        <w:t xml:space="preserve"> pas considéré </w:t>
      </w:r>
      <w:r w:rsidR="00DA715A" w:rsidRPr="004869E8">
        <w:t>comme</w:t>
      </w:r>
      <w:r w:rsidR="00C106A0" w:rsidRPr="004869E8">
        <w:t xml:space="preserve"> </w:t>
      </w:r>
      <w:r w:rsidR="00D92501" w:rsidRPr="004869E8">
        <w:t xml:space="preserve">un </w:t>
      </w:r>
      <w:r w:rsidR="00DA715A" w:rsidRPr="004869E8">
        <w:t>revenu</w:t>
      </w:r>
      <w:r w:rsidR="00C106A0" w:rsidRPr="004869E8">
        <w:t xml:space="preserve"> </w:t>
      </w:r>
      <w:r w:rsidR="00DA715A" w:rsidRPr="004869E8">
        <w:t>additionnel</w:t>
      </w:r>
      <w:r w:rsidR="00715914" w:rsidRPr="004869E8">
        <w:t xml:space="preserve"> et </w:t>
      </w:r>
      <w:r w:rsidR="00D92501" w:rsidRPr="004869E8">
        <w:t xml:space="preserve">est </w:t>
      </w:r>
      <w:r w:rsidR="00715914" w:rsidRPr="004869E8">
        <w:t>comptabilisé comme faisant partie de la contribution promise par le professeur</w:t>
      </w:r>
      <w:r w:rsidR="00990181" w:rsidRPr="004869E8">
        <w:t>.</w:t>
      </w:r>
    </w:p>
    <w:p w14:paraId="46DDD8BF" w14:textId="2F03418E" w:rsidR="002A24C3" w:rsidRPr="004869E8" w:rsidRDefault="002A24C3" w:rsidP="00C106A0">
      <w:pPr>
        <w:pStyle w:val="Paragraphedeliste"/>
        <w:numPr>
          <w:ilvl w:val="1"/>
          <w:numId w:val="6"/>
        </w:numPr>
        <w:spacing w:before="120" w:after="120"/>
        <w:ind w:left="426" w:right="-15" w:hanging="284"/>
        <w:contextualSpacing w:val="0"/>
        <w:jc w:val="both"/>
      </w:pPr>
      <w:r w:rsidRPr="004869E8">
        <w:t xml:space="preserve">Les prix </w:t>
      </w:r>
      <w:r w:rsidR="006A2F7E" w:rsidRPr="004869E8">
        <w:t>obtenus par l’étudiant (prix de pédagogie, prix Esdras-</w:t>
      </w:r>
      <w:proofErr w:type="spellStart"/>
      <w:r w:rsidR="006A2F7E" w:rsidRPr="004869E8">
        <w:t>Minville</w:t>
      </w:r>
      <w:proofErr w:type="spellEnd"/>
      <w:r w:rsidR="006A2F7E" w:rsidRPr="004869E8">
        <w:t xml:space="preserve">, etc.) sont </w:t>
      </w:r>
      <w:r w:rsidR="00E411B3" w:rsidRPr="004869E8">
        <w:t xml:space="preserve">entièrement </w:t>
      </w:r>
      <w:r w:rsidR="006A2F7E" w:rsidRPr="004869E8">
        <w:t>cumulable</w:t>
      </w:r>
      <w:r w:rsidR="000E0C47" w:rsidRPr="004869E8">
        <w:t>s</w:t>
      </w:r>
      <w:r w:rsidR="006A2F7E" w:rsidRPr="004869E8">
        <w:t xml:space="preserve"> au financement offert par HEC Montréal, Fondation HEC Montréal et le(s) directeur(s) ou le département.</w:t>
      </w:r>
    </w:p>
    <w:p w14:paraId="2FCDF8C7" w14:textId="7B015EA3" w:rsidR="00A35943" w:rsidRPr="004869E8" w:rsidRDefault="00A35943" w:rsidP="000942D7">
      <w:pPr>
        <w:pStyle w:val="Paragraphedeliste"/>
        <w:numPr>
          <w:ilvl w:val="1"/>
          <w:numId w:val="6"/>
        </w:numPr>
        <w:tabs>
          <w:tab w:val="left" w:pos="426"/>
        </w:tabs>
        <w:spacing w:before="120" w:after="120"/>
        <w:ind w:left="426" w:right="-15" w:hanging="284"/>
        <w:jc w:val="both"/>
      </w:pPr>
      <w:r w:rsidRPr="004869E8">
        <w:t>L’exonération des droits de scolarité est maintenue, peu importe la valeur totale du financement reçu par l’étudiant, si le</w:t>
      </w:r>
      <w:r w:rsidR="00B46877" w:rsidRPr="004869E8">
        <w:t>s conditions du</w:t>
      </w:r>
      <w:r w:rsidRPr="004869E8">
        <w:t xml:space="preserve"> financement externe le permet</w:t>
      </w:r>
      <w:r w:rsidR="00B46877" w:rsidRPr="004869E8">
        <w:t>tent</w:t>
      </w:r>
      <w:r w:rsidRPr="004869E8">
        <w:t>.</w:t>
      </w:r>
    </w:p>
    <w:p w14:paraId="7E9883C1" w14:textId="77777777" w:rsidR="00B46877" w:rsidRPr="004869E8" w:rsidRDefault="00B46877" w:rsidP="00B46877">
      <w:pPr>
        <w:pStyle w:val="Paragraphedeliste"/>
        <w:spacing w:before="120" w:after="120"/>
        <w:ind w:left="142" w:right="-15"/>
        <w:jc w:val="both"/>
      </w:pPr>
    </w:p>
    <w:p w14:paraId="7361A8CA" w14:textId="366D3C50" w:rsidR="00EB5285" w:rsidRPr="004869E8" w:rsidRDefault="004A0047" w:rsidP="00B224C1">
      <w:pPr>
        <w:ind w:left="142" w:right="-15"/>
        <w:jc w:val="both"/>
        <w:rPr>
          <w:b/>
        </w:rPr>
      </w:pPr>
      <w:r w:rsidRPr="004869E8">
        <w:rPr>
          <w:b/>
        </w:rPr>
        <w:t>4</w:t>
      </w:r>
      <w:r w:rsidR="00EB5285" w:rsidRPr="004869E8">
        <w:rPr>
          <w:b/>
        </w:rPr>
        <w:t>. Responsabilités de l’étudiant</w:t>
      </w:r>
    </w:p>
    <w:p w14:paraId="3A219C12" w14:textId="61260B8C" w:rsidR="002C179E" w:rsidRPr="004869E8" w:rsidRDefault="002C179E" w:rsidP="00B224C1">
      <w:pPr>
        <w:ind w:left="142" w:right="-15"/>
        <w:jc w:val="both"/>
        <w:rPr>
          <w:b/>
        </w:rPr>
      </w:pPr>
      <w:r w:rsidRPr="004869E8">
        <w:rPr>
          <w:b/>
        </w:rPr>
        <w:t>L’étudiant doit :</w:t>
      </w:r>
    </w:p>
    <w:p w14:paraId="0495323E" w14:textId="12E17753" w:rsidR="00EB5285" w:rsidRPr="004869E8" w:rsidRDefault="00E411B3" w:rsidP="00B46877">
      <w:pPr>
        <w:pStyle w:val="Paragraphedeliste"/>
        <w:numPr>
          <w:ilvl w:val="0"/>
          <w:numId w:val="10"/>
        </w:numPr>
        <w:ind w:left="426" w:right="-15" w:hanging="284"/>
        <w:jc w:val="both"/>
      </w:pPr>
      <w:r w:rsidRPr="004869E8">
        <w:t>D</w:t>
      </w:r>
      <w:r w:rsidR="00EB5285" w:rsidRPr="004869E8">
        <w:t>éclarer toutes sources de financement additionnelles au financement offert à l’admission</w:t>
      </w:r>
      <w:r w:rsidR="00A77F2A" w:rsidRPr="004869E8">
        <w:t xml:space="preserve"> à la direction du programme de Ph. D.</w:t>
      </w:r>
      <w:r w:rsidRPr="004869E8">
        <w:t xml:space="preserve"> et </w:t>
      </w:r>
      <w:r w:rsidR="00B224C1" w:rsidRPr="004869E8">
        <w:t>à son</w:t>
      </w:r>
      <w:r w:rsidRPr="004869E8">
        <w:t xml:space="preserve"> directeur de thèse</w:t>
      </w:r>
      <w:r w:rsidR="00EB5285" w:rsidRPr="004869E8">
        <w:t xml:space="preserve"> : </w:t>
      </w:r>
    </w:p>
    <w:p w14:paraId="409494C2" w14:textId="77777777" w:rsidR="00B46877" w:rsidRPr="004869E8" w:rsidRDefault="00B46877" w:rsidP="00B46877">
      <w:pPr>
        <w:pStyle w:val="Paragraphedeliste"/>
        <w:ind w:left="426" w:right="-15" w:hanging="284"/>
        <w:jc w:val="both"/>
      </w:pPr>
    </w:p>
    <w:p w14:paraId="6AB51484" w14:textId="24F540BB" w:rsidR="00EB5285" w:rsidRPr="004869E8" w:rsidRDefault="00EB5285" w:rsidP="00B46877">
      <w:pPr>
        <w:pStyle w:val="Paragraphedeliste"/>
        <w:numPr>
          <w:ilvl w:val="3"/>
          <w:numId w:val="10"/>
        </w:numPr>
        <w:ind w:left="851" w:right="-15" w:hanging="284"/>
        <w:jc w:val="both"/>
      </w:pPr>
      <w:r w:rsidRPr="004869E8">
        <w:t>Autres bourses et prix obtenus à HEC Montréal</w:t>
      </w:r>
    </w:p>
    <w:p w14:paraId="3FE0FB4C" w14:textId="77777777" w:rsidR="00EB5285" w:rsidRPr="004869E8" w:rsidRDefault="00EB5285" w:rsidP="00B46877">
      <w:pPr>
        <w:pStyle w:val="Paragraphedeliste"/>
        <w:numPr>
          <w:ilvl w:val="3"/>
          <w:numId w:val="10"/>
        </w:numPr>
        <w:ind w:left="851" w:right="-15" w:hanging="284"/>
        <w:jc w:val="both"/>
      </w:pPr>
      <w:r w:rsidRPr="004869E8">
        <w:t>Bourses d’organismes subventionnaires</w:t>
      </w:r>
    </w:p>
    <w:p w14:paraId="3515694D" w14:textId="77777777" w:rsidR="00EB5285" w:rsidRPr="004869E8" w:rsidRDefault="00EB5285" w:rsidP="00B46877">
      <w:pPr>
        <w:pStyle w:val="Paragraphedeliste"/>
        <w:numPr>
          <w:ilvl w:val="3"/>
          <w:numId w:val="10"/>
        </w:numPr>
        <w:ind w:left="851" w:right="-15" w:hanging="284"/>
        <w:jc w:val="both"/>
      </w:pPr>
      <w:r w:rsidRPr="004869E8">
        <w:t>Bourses offertes par des organismes externes</w:t>
      </w:r>
    </w:p>
    <w:p w14:paraId="11758EE2" w14:textId="19532D30" w:rsidR="00EB5285" w:rsidRPr="004869E8" w:rsidRDefault="00EB5285" w:rsidP="00B46877">
      <w:pPr>
        <w:pStyle w:val="Paragraphedeliste"/>
        <w:numPr>
          <w:ilvl w:val="3"/>
          <w:numId w:val="10"/>
        </w:numPr>
        <w:ind w:left="851" w:right="-15" w:hanging="284"/>
        <w:jc w:val="both"/>
      </w:pPr>
      <w:r w:rsidRPr="004869E8">
        <w:t xml:space="preserve">Revenus </w:t>
      </w:r>
      <w:r w:rsidR="004A0047" w:rsidRPr="004869E8">
        <w:t xml:space="preserve">issus d’un travail </w:t>
      </w:r>
      <w:r w:rsidRPr="004869E8">
        <w:t>(assistanat de recherche, assistanat d’enseignement, charges de cours, etc.)</w:t>
      </w:r>
      <w:r w:rsidR="002C179E" w:rsidRPr="004869E8">
        <w:t xml:space="preserve"> à HEC ou pour tout autre employeur.</w:t>
      </w:r>
    </w:p>
    <w:p w14:paraId="2AF6BCA1" w14:textId="77777777" w:rsidR="00E411B3" w:rsidRPr="004869E8" w:rsidRDefault="00E411B3" w:rsidP="00B46877">
      <w:pPr>
        <w:pStyle w:val="Paragraphedeliste"/>
        <w:ind w:left="142" w:right="-15" w:hanging="284"/>
        <w:jc w:val="both"/>
      </w:pPr>
    </w:p>
    <w:p w14:paraId="0EF0C817" w14:textId="701636C5" w:rsidR="00EB5285" w:rsidRPr="004869E8" w:rsidRDefault="00E411B3" w:rsidP="00B46877">
      <w:pPr>
        <w:pStyle w:val="Paragraphedeliste"/>
        <w:numPr>
          <w:ilvl w:val="0"/>
          <w:numId w:val="6"/>
        </w:numPr>
        <w:tabs>
          <w:tab w:val="left" w:pos="426"/>
        </w:tabs>
        <w:ind w:left="142" w:right="-15" w:firstLine="0"/>
        <w:jc w:val="both"/>
      </w:pPr>
      <w:r w:rsidRPr="004869E8">
        <w:t>P</w:t>
      </w:r>
      <w:r w:rsidR="00EB5285" w:rsidRPr="004869E8">
        <w:t xml:space="preserve">ayer les droits de scolarité québécois </w:t>
      </w:r>
      <w:r w:rsidR="00D92501" w:rsidRPr="004869E8">
        <w:t xml:space="preserve">(avant) </w:t>
      </w:r>
      <w:r w:rsidR="001B7DF2" w:rsidRPr="004869E8">
        <w:t>à la date limite de paiement.</w:t>
      </w:r>
    </w:p>
    <w:p w14:paraId="4638D566" w14:textId="77777777" w:rsidR="00EB5285" w:rsidRPr="004869E8" w:rsidRDefault="00EB5285" w:rsidP="00B46877">
      <w:pPr>
        <w:pStyle w:val="Paragraphedeliste"/>
        <w:tabs>
          <w:tab w:val="left" w:pos="426"/>
        </w:tabs>
        <w:ind w:left="142" w:right="-15"/>
        <w:jc w:val="both"/>
      </w:pPr>
    </w:p>
    <w:p w14:paraId="0D5F88FE" w14:textId="00B05073" w:rsidR="00EB5285" w:rsidRPr="004869E8" w:rsidRDefault="00EB5285" w:rsidP="001B7DF2">
      <w:pPr>
        <w:pStyle w:val="Paragraphedeliste"/>
        <w:numPr>
          <w:ilvl w:val="0"/>
          <w:numId w:val="6"/>
        </w:numPr>
        <w:tabs>
          <w:tab w:val="left" w:pos="426"/>
        </w:tabs>
        <w:ind w:left="426" w:right="-15" w:hanging="284"/>
        <w:jc w:val="both"/>
      </w:pPr>
      <w:r w:rsidRPr="004869E8">
        <w:t xml:space="preserve">Donner l’autorisation du paiement des bourses et des revenus par virement bancaire et </w:t>
      </w:r>
      <w:r w:rsidR="00D92501" w:rsidRPr="004869E8">
        <w:t xml:space="preserve">maintenir </w:t>
      </w:r>
      <w:r w:rsidRPr="004869E8">
        <w:t>les informations bancaires à jour</w:t>
      </w:r>
      <w:r w:rsidR="001B7DF2" w:rsidRPr="004869E8">
        <w:t xml:space="preserve"> à la direction du programme de Ph. D</w:t>
      </w:r>
      <w:r w:rsidR="00715914" w:rsidRPr="004869E8">
        <w:t xml:space="preserve">. </w:t>
      </w:r>
      <w:r w:rsidRPr="004869E8">
        <w:t xml:space="preserve"> </w:t>
      </w:r>
    </w:p>
    <w:p w14:paraId="61309B25" w14:textId="77777777" w:rsidR="00303844" w:rsidRPr="004869E8" w:rsidRDefault="00303844" w:rsidP="00303844">
      <w:pPr>
        <w:pStyle w:val="Paragraphedeliste"/>
      </w:pPr>
    </w:p>
    <w:p w14:paraId="59099F49" w14:textId="40097963" w:rsidR="00303844" w:rsidRPr="004869E8" w:rsidRDefault="00303844" w:rsidP="001B7DF2">
      <w:pPr>
        <w:pStyle w:val="Paragraphedeliste"/>
        <w:numPr>
          <w:ilvl w:val="0"/>
          <w:numId w:val="6"/>
        </w:numPr>
        <w:tabs>
          <w:tab w:val="left" w:pos="426"/>
        </w:tabs>
        <w:ind w:left="426" w:right="-15" w:hanging="284"/>
        <w:jc w:val="both"/>
      </w:pPr>
      <w:r w:rsidRPr="004869E8">
        <w:t>Postuler aux bourses d’exonération des frais majorés offertes par l’entremise de leur pays de citoyenneté, le cas échéant</w:t>
      </w:r>
    </w:p>
    <w:p w14:paraId="25173112" w14:textId="77777777" w:rsidR="00EB5285" w:rsidRPr="004869E8" w:rsidRDefault="00EB5285" w:rsidP="00B46877">
      <w:pPr>
        <w:pStyle w:val="Paragraphedeliste"/>
        <w:tabs>
          <w:tab w:val="left" w:pos="426"/>
        </w:tabs>
        <w:ind w:left="142" w:right="-15"/>
        <w:jc w:val="both"/>
      </w:pPr>
    </w:p>
    <w:p w14:paraId="05C24D3E" w14:textId="509D55F4" w:rsidR="00EB5285" w:rsidRPr="004869E8" w:rsidRDefault="00EB5285" w:rsidP="00B46877">
      <w:pPr>
        <w:pStyle w:val="Paragraphedeliste"/>
        <w:numPr>
          <w:ilvl w:val="0"/>
          <w:numId w:val="6"/>
        </w:numPr>
        <w:tabs>
          <w:tab w:val="left" w:pos="426"/>
        </w:tabs>
        <w:ind w:left="142" w:right="-15" w:firstLine="0"/>
        <w:jc w:val="both"/>
      </w:pPr>
      <w:r w:rsidRPr="004869E8">
        <w:t>Ass</w:t>
      </w:r>
      <w:r w:rsidR="001B7DF2" w:rsidRPr="004869E8">
        <w:t>ister aux cérémonies de bourses</w:t>
      </w:r>
      <w:r w:rsidR="00303844" w:rsidRPr="004869E8">
        <w:t xml:space="preserve"> auxquels ils sont invités</w:t>
      </w:r>
      <w:r w:rsidR="001B7DF2" w:rsidRPr="004869E8">
        <w:t>.</w:t>
      </w:r>
    </w:p>
    <w:p w14:paraId="70995A9B" w14:textId="77777777" w:rsidR="00B02D34" w:rsidRPr="004869E8" w:rsidRDefault="00B02D34" w:rsidP="00B46877">
      <w:pPr>
        <w:pStyle w:val="Paragraphedeliste"/>
        <w:tabs>
          <w:tab w:val="left" w:pos="426"/>
        </w:tabs>
        <w:ind w:left="142" w:right="-15"/>
      </w:pPr>
    </w:p>
    <w:p w14:paraId="58AC99E9" w14:textId="0E67FC0E" w:rsidR="00B02D34" w:rsidRPr="004869E8" w:rsidRDefault="00B02D34" w:rsidP="004A78B0">
      <w:pPr>
        <w:pStyle w:val="Paragraphedeliste"/>
        <w:numPr>
          <w:ilvl w:val="0"/>
          <w:numId w:val="6"/>
        </w:numPr>
        <w:tabs>
          <w:tab w:val="left" w:pos="426"/>
        </w:tabs>
        <w:spacing w:after="0"/>
        <w:ind w:left="426" w:right="-17" w:hanging="284"/>
        <w:contextualSpacing w:val="0"/>
        <w:jc w:val="both"/>
      </w:pPr>
      <w:r w:rsidRPr="004869E8">
        <w:t>Chaque automne, l’étudiant doit soumettre au minimum une demande de bourse</w:t>
      </w:r>
      <w:r w:rsidR="00D92501" w:rsidRPr="004869E8">
        <w:t xml:space="preserve"> aux concours</w:t>
      </w:r>
      <w:r w:rsidRPr="004869E8">
        <w:t xml:space="preserve"> d’organismes subventionnaire auxquels il est admissible, à moins d’avis contraire de l’</w:t>
      </w:r>
      <w:hyperlink r:id="rId9" w:history="1">
        <w:r w:rsidRPr="004869E8">
          <w:rPr>
            <w:rStyle w:val="Lienhypertexte"/>
          </w:rPr>
          <w:t>analyste des bourses</w:t>
        </w:r>
      </w:hyperlink>
      <w:r w:rsidRPr="004869E8">
        <w:t>.</w:t>
      </w:r>
    </w:p>
    <w:p w14:paraId="0C556D11" w14:textId="77777777" w:rsidR="00E14433" w:rsidRPr="004869E8" w:rsidRDefault="00E14433" w:rsidP="004A78B0">
      <w:pPr>
        <w:pStyle w:val="Paragraphedeliste"/>
        <w:tabs>
          <w:tab w:val="left" w:pos="426"/>
        </w:tabs>
        <w:spacing w:after="0"/>
      </w:pPr>
    </w:p>
    <w:p w14:paraId="2C95DD3E" w14:textId="5E01F587" w:rsidR="00E14433" w:rsidRPr="004869E8" w:rsidRDefault="00E14433" w:rsidP="00B46877">
      <w:pPr>
        <w:pStyle w:val="Paragraphedeliste"/>
        <w:numPr>
          <w:ilvl w:val="0"/>
          <w:numId w:val="6"/>
        </w:numPr>
        <w:tabs>
          <w:tab w:val="left" w:pos="426"/>
        </w:tabs>
        <w:ind w:left="142" w:right="-15" w:firstLine="0"/>
        <w:contextualSpacing w:val="0"/>
        <w:jc w:val="both"/>
      </w:pPr>
      <w:r w:rsidRPr="004869E8">
        <w:t>Faire approuver le formulaire  de phase II avant la fin de la première année.</w:t>
      </w:r>
    </w:p>
    <w:p w14:paraId="195AA82C" w14:textId="580459EF" w:rsidR="00E14433" w:rsidRPr="004869E8" w:rsidRDefault="00E14433" w:rsidP="00B46877">
      <w:pPr>
        <w:pStyle w:val="Paragraphedeliste"/>
        <w:numPr>
          <w:ilvl w:val="0"/>
          <w:numId w:val="6"/>
        </w:numPr>
        <w:tabs>
          <w:tab w:val="left" w:pos="426"/>
        </w:tabs>
        <w:ind w:left="142" w:right="-15" w:firstLine="0"/>
        <w:contextualSpacing w:val="0"/>
        <w:jc w:val="both"/>
      </w:pPr>
      <w:r w:rsidRPr="004869E8">
        <w:t xml:space="preserve">Faire approuver le </w:t>
      </w:r>
      <w:r w:rsidR="001B7DF2" w:rsidRPr="004869E8">
        <w:t>formulaire</w:t>
      </w:r>
      <w:r w:rsidRPr="004869E8">
        <w:t xml:space="preserve"> </w:t>
      </w:r>
      <w:r w:rsidR="004F0FD9">
        <w:t>de</w:t>
      </w:r>
      <w:r w:rsidRPr="004869E8">
        <w:t xml:space="preserve"> phase III le trimestre suivant la fin de la phase II.</w:t>
      </w:r>
    </w:p>
    <w:p w14:paraId="11E6E6A6" w14:textId="77777777" w:rsidR="00B05DD1" w:rsidRPr="004869E8" w:rsidRDefault="00B05DD1" w:rsidP="004A2A8D">
      <w:pPr>
        <w:pStyle w:val="Paragraphedeliste"/>
        <w:spacing w:after="0"/>
        <w:ind w:left="142" w:right="-17"/>
      </w:pPr>
    </w:p>
    <w:p w14:paraId="6656256E" w14:textId="600D2689" w:rsidR="00B05DD1" w:rsidRPr="004869E8" w:rsidRDefault="00B05DD1" w:rsidP="004A2A8D">
      <w:pPr>
        <w:spacing w:after="0"/>
        <w:ind w:left="142" w:right="-17"/>
        <w:jc w:val="both"/>
      </w:pPr>
      <w:r w:rsidRPr="004869E8">
        <w:t xml:space="preserve">Pour toutes questions au sujet de ce guide, veuillez communiquer avec </w:t>
      </w:r>
      <w:hyperlink r:id="rId10" w:history="1">
        <w:r w:rsidRPr="004869E8">
          <w:rPr>
            <w:rStyle w:val="Lienhypertexte"/>
          </w:rPr>
          <w:t>l’analyste des programmes</w:t>
        </w:r>
      </w:hyperlink>
      <w:r w:rsidRPr="004869E8">
        <w:t>.</w:t>
      </w:r>
    </w:p>
    <w:p w14:paraId="0D4069E2" w14:textId="77777777" w:rsidR="009D01A6" w:rsidRPr="004869E8" w:rsidRDefault="009D01A6" w:rsidP="00B224C1">
      <w:pPr>
        <w:ind w:left="142" w:right="-15"/>
        <w:jc w:val="both"/>
      </w:pPr>
    </w:p>
    <w:sectPr w:rsidR="009D01A6" w:rsidRPr="004869E8" w:rsidSect="00E411B3">
      <w:headerReference w:type="even" r:id="rId11"/>
      <w:headerReference w:type="default" r:id="rId12"/>
      <w:footerReference w:type="even" r:id="rId13"/>
      <w:footerReference w:type="default" r:id="rId14"/>
      <w:headerReference w:type="first" r:id="rId15"/>
      <w:footerReference w:type="first" r:id="rId16"/>
      <w:pgSz w:w="15840" w:h="12240" w:orient="landscape"/>
      <w:pgMar w:top="1797" w:right="1679" w:bottom="179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73AAA" w14:textId="77777777" w:rsidR="00DE22EA" w:rsidRDefault="00DE22EA" w:rsidP="006158B4">
      <w:pPr>
        <w:spacing w:after="0" w:line="240" w:lineRule="auto"/>
      </w:pPr>
      <w:r>
        <w:separator/>
      </w:r>
    </w:p>
  </w:endnote>
  <w:endnote w:type="continuationSeparator" w:id="0">
    <w:p w14:paraId="79653D63" w14:textId="77777777" w:rsidR="00DE22EA" w:rsidRDefault="00DE22EA" w:rsidP="0061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C207" w14:textId="77777777" w:rsidR="00366E5A" w:rsidRDefault="00366E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885894"/>
      <w:docPartObj>
        <w:docPartGallery w:val="Page Numbers (Bottom of Page)"/>
        <w:docPartUnique/>
      </w:docPartObj>
    </w:sdtPr>
    <w:sdtEndPr>
      <w:rPr>
        <w:sz w:val="20"/>
        <w:szCs w:val="20"/>
      </w:rPr>
    </w:sdtEndPr>
    <w:sdtContent>
      <w:p w14:paraId="6A4DE62A" w14:textId="5F68D600" w:rsidR="00A1400B" w:rsidRPr="00A1400B" w:rsidRDefault="00A1400B" w:rsidP="00A1400B">
        <w:pPr>
          <w:pStyle w:val="Pieddepage"/>
          <w:tabs>
            <w:tab w:val="clear" w:pos="8640"/>
            <w:tab w:val="right" w:pos="8222"/>
          </w:tabs>
          <w:ind w:right="-993"/>
          <w:jc w:val="right"/>
          <w:rPr>
            <w:sz w:val="20"/>
            <w:szCs w:val="20"/>
          </w:rPr>
        </w:pPr>
        <w:r w:rsidRPr="00A1400B">
          <w:rPr>
            <w:sz w:val="20"/>
            <w:szCs w:val="20"/>
          </w:rPr>
          <w:fldChar w:fldCharType="begin"/>
        </w:r>
        <w:r w:rsidRPr="00A1400B">
          <w:rPr>
            <w:sz w:val="20"/>
            <w:szCs w:val="20"/>
          </w:rPr>
          <w:instrText>PAGE   \* MERGEFORMAT</w:instrText>
        </w:r>
        <w:r w:rsidRPr="00A1400B">
          <w:rPr>
            <w:sz w:val="20"/>
            <w:szCs w:val="20"/>
          </w:rPr>
          <w:fldChar w:fldCharType="separate"/>
        </w:r>
        <w:r w:rsidR="004A3BDF" w:rsidRPr="004A3BDF">
          <w:rPr>
            <w:noProof/>
            <w:sz w:val="20"/>
            <w:szCs w:val="20"/>
            <w:lang w:val="fr-FR"/>
          </w:rPr>
          <w:t>6</w:t>
        </w:r>
        <w:r w:rsidRPr="00A1400B">
          <w:rPr>
            <w:sz w:val="20"/>
            <w:szCs w:val="20"/>
          </w:rPr>
          <w:fldChar w:fldCharType="end"/>
        </w:r>
      </w:p>
    </w:sdtContent>
  </w:sdt>
  <w:p w14:paraId="56A042B1" w14:textId="4123A371" w:rsidR="00A1400B" w:rsidRPr="00366E5A" w:rsidRDefault="00366E5A">
    <w:pPr>
      <w:pStyle w:val="Pieddepage"/>
      <w:rPr>
        <w:b/>
      </w:rPr>
    </w:pPr>
    <w:r w:rsidRPr="00366E5A">
      <w:rPr>
        <w:b/>
      </w:rPr>
      <w:t>Mai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3DB2" w14:textId="77777777" w:rsidR="00366E5A" w:rsidRDefault="00366E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4146" w14:textId="77777777" w:rsidR="00DE22EA" w:rsidRDefault="00DE22EA" w:rsidP="006158B4">
      <w:pPr>
        <w:spacing w:after="0" w:line="240" w:lineRule="auto"/>
      </w:pPr>
      <w:r>
        <w:separator/>
      </w:r>
    </w:p>
  </w:footnote>
  <w:footnote w:type="continuationSeparator" w:id="0">
    <w:p w14:paraId="23AD28E0" w14:textId="77777777" w:rsidR="00DE22EA" w:rsidRDefault="00DE22EA" w:rsidP="006158B4">
      <w:pPr>
        <w:spacing w:after="0" w:line="240" w:lineRule="auto"/>
      </w:pPr>
      <w:r>
        <w:continuationSeparator/>
      </w:r>
    </w:p>
  </w:footnote>
  <w:footnote w:id="1">
    <w:p w14:paraId="3C6E4A07" w14:textId="2ECC3EC1" w:rsidR="0057219B" w:rsidRPr="005241BB" w:rsidRDefault="0057219B" w:rsidP="007B1912">
      <w:pPr>
        <w:spacing w:after="0" w:line="240" w:lineRule="auto"/>
        <w:ind w:left="142" w:right="208" w:hanging="142"/>
        <w:jc w:val="both"/>
        <w:rPr>
          <w:sz w:val="20"/>
          <w:szCs w:val="20"/>
        </w:rPr>
      </w:pPr>
      <w:r>
        <w:rPr>
          <w:rStyle w:val="Appelnotedebasdep"/>
        </w:rPr>
        <w:footnoteRef/>
      </w:r>
      <w:r>
        <w:t xml:space="preserve"> </w:t>
      </w:r>
      <w:r>
        <w:rPr>
          <w:sz w:val="20"/>
          <w:szCs w:val="20"/>
        </w:rPr>
        <w:t>En tout temps durant la scolarité</w:t>
      </w:r>
      <w:r w:rsidR="00E72883">
        <w:rPr>
          <w:sz w:val="20"/>
          <w:szCs w:val="20"/>
        </w:rPr>
        <w:t xml:space="preserve"> ou la rédaction de la thèse</w:t>
      </w:r>
      <w:r>
        <w:rPr>
          <w:sz w:val="20"/>
          <w:szCs w:val="20"/>
        </w:rPr>
        <w:t xml:space="preserve">, un étudiant peut demander la suspension de ses études pour cause de maladie, congé parentaux ou familiaux. Dans ce cas, les exigences </w:t>
      </w:r>
      <w:r w:rsidR="00C07538">
        <w:rPr>
          <w:sz w:val="20"/>
          <w:szCs w:val="20"/>
        </w:rPr>
        <w:t xml:space="preserve">et le financement </w:t>
      </w:r>
      <w:r w:rsidR="00E72883">
        <w:rPr>
          <w:sz w:val="20"/>
          <w:szCs w:val="20"/>
        </w:rPr>
        <w:t>seront adaptés en conséquence.</w:t>
      </w:r>
    </w:p>
    <w:p w14:paraId="356FF170" w14:textId="440CDC5A" w:rsidR="0057219B" w:rsidRDefault="0057219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1289" w14:textId="77777777" w:rsidR="00366E5A" w:rsidRDefault="00366E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7DF5" w14:textId="77777777" w:rsidR="006158B4" w:rsidRPr="004869E8" w:rsidRDefault="006158B4" w:rsidP="0035052C">
    <w:pPr>
      <w:pStyle w:val="En-tte"/>
      <w:jc w:val="center"/>
      <w:rPr>
        <w:b/>
        <w:u w:val="single"/>
      </w:rPr>
    </w:pPr>
    <w:r w:rsidRPr="004869E8">
      <w:rPr>
        <w:b/>
        <w:u w:val="single"/>
      </w:rPr>
      <w:t>Guide d’utilisation</w:t>
    </w:r>
    <w:r w:rsidR="0035052C" w:rsidRPr="004869E8">
      <w:rPr>
        <w:b/>
        <w:u w:val="single"/>
      </w:rPr>
      <w:t xml:space="preserve"> du financement offert par HEC Montréal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2B5D" w14:textId="77777777" w:rsidR="00366E5A" w:rsidRDefault="00366E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2EF8"/>
    <w:multiLevelType w:val="hybridMultilevel"/>
    <w:tmpl w:val="4D9CAEA2"/>
    <w:lvl w:ilvl="0" w:tplc="0C0C0019">
      <w:start w:val="1"/>
      <w:numFmt w:val="lowerLetter"/>
      <w:lvlText w:val="%1."/>
      <w:lvlJc w:val="left"/>
      <w:pPr>
        <w:ind w:left="153" w:hanging="360"/>
      </w:pPr>
      <w:rPr>
        <w:rFonts w:hint="default"/>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 w15:restartNumberingAfterBreak="0">
    <w:nsid w:val="032017A9"/>
    <w:multiLevelType w:val="hybridMultilevel"/>
    <w:tmpl w:val="BA80454E"/>
    <w:lvl w:ilvl="0" w:tplc="32F8C896">
      <w:start w:val="1"/>
      <w:numFmt w:val="lowerLetter"/>
      <w:lvlText w:val="%1."/>
      <w:lvlJc w:val="left"/>
      <w:pPr>
        <w:ind w:left="-207" w:hanging="360"/>
      </w:pPr>
      <w:rPr>
        <w:rFonts w:hint="default"/>
      </w:r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3043BB"/>
    <w:multiLevelType w:val="hybridMultilevel"/>
    <w:tmpl w:val="1BB0ABA8"/>
    <w:lvl w:ilvl="0" w:tplc="DD5814F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98500B"/>
    <w:multiLevelType w:val="hybridMultilevel"/>
    <w:tmpl w:val="1662EB6E"/>
    <w:lvl w:ilvl="0" w:tplc="0C0C0019">
      <w:start w:val="1"/>
      <w:numFmt w:val="lowerLetter"/>
      <w:lvlText w:val="%1."/>
      <w:lvlJc w:val="left"/>
      <w:pPr>
        <w:ind w:left="1037" w:hanging="360"/>
      </w:pPr>
    </w:lvl>
    <w:lvl w:ilvl="1" w:tplc="0C0C0019" w:tentative="1">
      <w:start w:val="1"/>
      <w:numFmt w:val="lowerLetter"/>
      <w:lvlText w:val="%2."/>
      <w:lvlJc w:val="left"/>
      <w:pPr>
        <w:ind w:left="1757" w:hanging="360"/>
      </w:pPr>
    </w:lvl>
    <w:lvl w:ilvl="2" w:tplc="0C0C001B" w:tentative="1">
      <w:start w:val="1"/>
      <w:numFmt w:val="lowerRoman"/>
      <w:lvlText w:val="%3."/>
      <w:lvlJc w:val="right"/>
      <w:pPr>
        <w:ind w:left="2477" w:hanging="180"/>
      </w:pPr>
    </w:lvl>
    <w:lvl w:ilvl="3" w:tplc="0C0C000F" w:tentative="1">
      <w:start w:val="1"/>
      <w:numFmt w:val="decimal"/>
      <w:lvlText w:val="%4."/>
      <w:lvlJc w:val="left"/>
      <w:pPr>
        <w:ind w:left="3197" w:hanging="360"/>
      </w:pPr>
    </w:lvl>
    <w:lvl w:ilvl="4" w:tplc="0C0C0019" w:tentative="1">
      <w:start w:val="1"/>
      <w:numFmt w:val="lowerLetter"/>
      <w:lvlText w:val="%5."/>
      <w:lvlJc w:val="left"/>
      <w:pPr>
        <w:ind w:left="3917" w:hanging="360"/>
      </w:pPr>
    </w:lvl>
    <w:lvl w:ilvl="5" w:tplc="0C0C001B" w:tentative="1">
      <w:start w:val="1"/>
      <w:numFmt w:val="lowerRoman"/>
      <w:lvlText w:val="%6."/>
      <w:lvlJc w:val="right"/>
      <w:pPr>
        <w:ind w:left="4637" w:hanging="180"/>
      </w:pPr>
    </w:lvl>
    <w:lvl w:ilvl="6" w:tplc="0C0C000F" w:tentative="1">
      <w:start w:val="1"/>
      <w:numFmt w:val="decimal"/>
      <w:lvlText w:val="%7."/>
      <w:lvlJc w:val="left"/>
      <w:pPr>
        <w:ind w:left="5357" w:hanging="360"/>
      </w:pPr>
    </w:lvl>
    <w:lvl w:ilvl="7" w:tplc="0C0C0019" w:tentative="1">
      <w:start w:val="1"/>
      <w:numFmt w:val="lowerLetter"/>
      <w:lvlText w:val="%8."/>
      <w:lvlJc w:val="left"/>
      <w:pPr>
        <w:ind w:left="6077" w:hanging="360"/>
      </w:pPr>
    </w:lvl>
    <w:lvl w:ilvl="8" w:tplc="0C0C001B" w:tentative="1">
      <w:start w:val="1"/>
      <w:numFmt w:val="lowerRoman"/>
      <w:lvlText w:val="%9."/>
      <w:lvlJc w:val="right"/>
      <w:pPr>
        <w:ind w:left="6797" w:hanging="180"/>
      </w:pPr>
    </w:lvl>
  </w:abstractNum>
  <w:abstractNum w:abstractNumId="4" w15:restartNumberingAfterBreak="0">
    <w:nsid w:val="092170D0"/>
    <w:multiLevelType w:val="hybridMultilevel"/>
    <w:tmpl w:val="6ABC2950"/>
    <w:lvl w:ilvl="0" w:tplc="6D50F3D6">
      <w:start w:val="1"/>
      <w:numFmt w:val="lowerLetter"/>
      <w:lvlText w:val="%1."/>
      <w:lvlJc w:val="left"/>
      <w:pPr>
        <w:ind w:left="-207"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135738"/>
    <w:multiLevelType w:val="hybridMultilevel"/>
    <w:tmpl w:val="A1501F08"/>
    <w:lvl w:ilvl="0" w:tplc="0C0C0001">
      <w:start w:val="1"/>
      <w:numFmt w:val="bullet"/>
      <w:lvlText w:val=""/>
      <w:lvlJc w:val="left"/>
      <w:pPr>
        <w:ind w:left="1393" w:hanging="360"/>
      </w:pPr>
      <w:rPr>
        <w:rFonts w:ascii="Symbol" w:hAnsi="Symbol" w:hint="default"/>
      </w:rPr>
    </w:lvl>
    <w:lvl w:ilvl="1" w:tplc="0C0C0003" w:tentative="1">
      <w:start w:val="1"/>
      <w:numFmt w:val="bullet"/>
      <w:lvlText w:val="o"/>
      <w:lvlJc w:val="left"/>
      <w:pPr>
        <w:ind w:left="2113" w:hanging="360"/>
      </w:pPr>
      <w:rPr>
        <w:rFonts w:ascii="Courier New" w:hAnsi="Courier New" w:cs="Courier New" w:hint="default"/>
      </w:rPr>
    </w:lvl>
    <w:lvl w:ilvl="2" w:tplc="0C0C0005" w:tentative="1">
      <w:start w:val="1"/>
      <w:numFmt w:val="bullet"/>
      <w:lvlText w:val=""/>
      <w:lvlJc w:val="left"/>
      <w:pPr>
        <w:ind w:left="2833" w:hanging="360"/>
      </w:pPr>
      <w:rPr>
        <w:rFonts w:ascii="Wingdings" w:hAnsi="Wingdings" w:hint="default"/>
      </w:rPr>
    </w:lvl>
    <w:lvl w:ilvl="3" w:tplc="0C0C0001" w:tentative="1">
      <w:start w:val="1"/>
      <w:numFmt w:val="bullet"/>
      <w:lvlText w:val=""/>
      <w:lvlJc w:val="left"/>
      <w:pPr>
        <w:ind w:left="3553" w:hanging="360"/>
      </w:pPr>
      <w:rPr>
        <w:rFonts w:ascii="Symbol" w:hAnsi="Symbol" w:hint="default"/>
      </w:rPr>
    </w:lvl>
    <w:lvl w:ilvl="4" w:tplc="0C0C0003" w:tentative="1">
      <w:start w:val="1"/>
      <w:numFmt w:val="bullet"/>
      <w:lvlText w:val="o"/>
      <w:lvlJc w:val="left"/>
      <w:pPr>
        <w:ind w:left="4273" w:hanging="360"/>
      </w:pPr>
      <w:rPr>
        <w:rFonts w:ascii="Courier New" w:hAnsi="Courier New" w:cs="Courier New" w:hint="default"/>
      </w:rPr>
    </w:lvl>
    <w:lvl w:ilvl="5" w:tplc="0C0C0005" w:tentative="1">
      <w:start w:val="1"/>
      <w:numFmt w:val="bullet"/>
      <w:lvlText w:val=""/>
      <w:lvlJc w:val="left"/>
      <w:pPr>
        <w:ind w:left="4993" w:hanging="360"/>
      </w:pPr>
      <w:rPr>
        <w:rFonts w:ascii="Wingdings" w:hAnsi="Wingdings" w:hint="default"/>
      </w:rPr>
    </w:lvl>
    <w:lvl w:ilvl="6" w:tplc="0C0C0001" w:tentative="1">
      <w:start w:val="1"/>
      <w:numFmt w:val="bullet"/>
      <w:lvlText w:val=""/>
      <w:lvlJc w:val="left"/>
      <w:pPr>
        <w:ind w:left="5713" w:hanging="360"/>
      </w:pPr>
      <w:rPr>
        <w:rFonts w:ascii="Symbol" w:hAnsi="Symbol" w:hint="default"/>
      </w:rPr>
    </w:lvl>
    <w:lvl w:ilvl="7" w:tplc="0C0C0003" w:tentative="1">
      <w:start w:val="1"/>
      <w:numFmt w:val="bullet"/>
      <w:lvlText w:val="o"/>
      <w:lvlJc w:val="left"/>
      <w:pPr>
        <w:ind w:left="6433" w:hanging="360"/>
      </w:pPr>
      <w:rPr>
        <w:rFonts w:ascii="Courier New" w:hAnsi="Courier New" w:cs="Courier New" w:hint="default"/>
      </w:rPr>
    </w:lvl>
    <w:lvl w:ilvl="8" w:tplc="0C0C0005" w:tentative="1">
      <w:start w:val="1"/>
      <w:numFmt w:val="bullet"/>
      <w:lvlText w:val=""/>
      <w:lvlJc w:val="left"/>
      <w:pPr>
        <w:ind w:left="7153" w:hanging="360"/>
      </w:pPr>
      <w:rPr>
        <w:rFonts w:ascii="Wingdings" w:hAnsi="Wingdings" w:hint="default"/>
      </w:rPr>
    </w:lvl>
  </w:abstractNum>
  <w:abstractNum w:abstractNumId="6" w15:restartNumberingAfterBreak="0">
    <w:nsid w:val="0C874BF3"/>
    <w:multiLevelType w:val="hybridMultilevel"/>
    <w:tmpl w:val="FE9C573E"/>
    <w:lvl w:ilvl="0" w:tplc="D654E8C2">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D06C22"/>
    <w:multiLevelType w:val="hybridMultilevel"/>
    <w:tmpl w:val="4BC64044"/>
    <w:lvl w:ilvl="0" w:tplc="0C0C001B">
      <w:start w:val="1"/>
      <w:numFmt w:val="lowerRoman"/>
      <w:lvlText w:val="%1."/>
      <w:lvlJc w:val="right"/>
      <w:pPr>
        <w:ind w:left="153" w:hanging="360"/>
      </w:p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8" w15:restartNumberingAfterBreak="0">
    <w:nsid w:val="0F43338C"/>
    <w:multiLevelType w:val="hybridMultilevel"/>
    <w:tmpl w:val="7AB25DBA"/>
    <w:lvl w:ilvl="0" w:tplc="57604E38">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FBE0CF5"/>
    <w:multiLevelType w:val="hybridMultilevel"/>
    <w:tmpl w:val="920EA9C2"/>
    <w:lvl w:ilvl="0" w:tplc="0C0C0001">
      <w:start w:val="1"/>
      <w:numFmt w:val="bullet"/>
      <w:lvlText w:val=""/>
      <w:lvlJc w:val="left"/>
      <w:pPr>
        <w:ind w:left="1037" w:hanging="360"/>
      </w:pPr>
      <w:rPr>
        <w:rFonts w:ascii="Symbol" w:hAnsi="Symbol" w:hint="default"/>
      </w:rPr>
    </w:lvl>
    <w:lvl w:ilvl="1" w:tplc="0C0C0019" w:tentative="1">
      <w:start w:val="1"/>
      <w:numFmt w:val="lowerLetter"/>
      <w:lvlText w:val="%2."/>
      <w:lvlJc w:val="left"/>
      <w:pPr>
        <w:ind w:left="1757" w:hanging="360"/>
      </w:pPr>
    </w:lvl>
    <w:lvl w:ilvl="2" w:tplc="0C0C001B" w:tentative="1">
      <w:start w:val="1"/>
      <w:numFmt w:val="lowerRoman"/>
      <w:lvlText w:val="%3."/>
      <w:lvlJc w:val="right"/>
      <w:pPr>
        <w:ind w:left="2477" w:hanging="180"/>
      </w:pPr>
    </w:lvl>
    <w:lvl w:ilvl="3" w:tplc="0C0C000F" w:tentative="1">
      <w:start w:val="1"/>
      <w:numFmt w:val="decimal"/>
      <w:lvlText w:val="%4."/>
      <w:lvlJc w:val="left"/>
      <w:pPr>
        <w:ind w:left="3197" w:hanging="360"/>
      </w:pPr>
    </w:lvl>
    <w:lvl w:ilvl="4" w:tplc="0C0C0019" w:tentative="1">
      <w:start w:val="1"/>
      <w:numFmt w:val="lowerLetter"/>
      <w:lvlText w:val="%5."/>
      <w:lvlJc w:val="left"/>
      <w:pPr>
        <w:ind w:left="3917" w:hanging="360"/>
      </w:pPr>
    </w:lvl>
    <w:lvl w:ilvl="5" w:tplc="0C0C001B" w:tentative="1">
      <w:start w:val="1"/>
      <w:numFmt w:val="lowerRoman"/>
      <w:lvlText w:val="%6."/>
      <w:lvlJc w:val="right"/>
      <w:pPr>
        <w:ind w:left="4637" w:hanging="180"/>
      </w:pPr>
    </w:lvl>
    <w:lvl w:ilvl="6" w:tplc="0C0C000F" w:tentative="1">
      <w:start w:val="1"/>
      <w:numFmt w:val="decimal"/>
      <w:lvlText w:val="%7."/>
      <w:lvlJc w:val="left"/>
      <w:pPr>
        <w:ind w:left="5357" w:hanging="360"/>
      </w:pPr>
    </w:lvl>
    <w:lvl w:ilvl="7" w:tplc="0C0C0019" w:tentative="1">
      <w:start w:val="1"/>
      <w:numFmt w:val="lowerLetter"/>
      <w:lvlText w:val="%8."/>
      <w:lvlJc w:val="left"/>
      <w:pPr>
        <w:ind w:left="6077" w:hanging="360"/>
      </w:pPr>
    </w:lvl>
    <w:lvl w:ilvl="8" w:tplc="0C0C001B" w:tentative="1">
      <w:start w:val="1"/>
      <w:numFmt w:val="lowerRoman"/>
      <w:lvlText w:val="%9."/>
      <w:lvlJc w:val="right"/>
      <w:pPr>
        <w:ind w:left="6797" w:hanging="180"/>
      </w:pPr>
    </w:lvl>
  </w:abstractNum>
  <w:abstractNum w:abstractNumId="10" w15:restartNumberingAfterBreak="0">
    <w:nsid w:val="10E43F7A"/>
    <w:multiLevelType w:val="hybridMultilevel"/>
    <w:tmpl w:val="B650B52A"/>
    <w:lvl w:ilvl="0" w:tplc="820C81DA">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2B611A3"/>
    <w:multiLevelType w:val="hybridMultilevel"/>
    <w:tmpl w:val="DED8AA2A"/>
    <w:lvl w:ilvl="0" w:tplc="0C0C0019">
      <w:start w:val="1"/>
      <w:numFmt w:val="lowerLetter"/>
      <w:lvlText w:val="%1."/>
      <w:lvlJc w:val="left"/>
      <w:pPr>
        <w:ind w:left="1458" w:hanging="360"/>
      </w:pPr>
      <w:rPr>
        <w:rFonts w:hint="default"/>
      </w:rPr>
    </w:lvl>
    <w:lvl w:ilvl="1" w:tplc="0C0C0003" w:tentative="1">
      <w:start w:val="1"/>
      <w:numFmt w:val="bullet"/>
      <w:lvlText w:val="o"/>
      <w:lvlJc w:val="left"/>
      <w:pPr>
        <w:ind w:left="2178" w:hanging="360"/>
      </w:pPr>
      <w:rPr>
        <w:rFonts w:ascii="Courier New" w:hAnsi="Courier New" w:cs="Courier New" w:hint="default"/>
      </w:rPr>
    </w:lvl>
    <w:lvl w:ilvl="2" w:tplc="0C0C0005" w:tentative="1">
      <w:start w:val="1"/>
      <w:numFmt w:val="bullet"/>
      <w:lvlText w:val=""/>
      <w:lvlJc w:val="left"/>
      <w:pPr>
        <w:ind w:left="2898" w:hanging="360"/>
      </w:pPr>
      <w:rPr>
        <w:rFonts w:ascii="Wingdings" w:hAnsi="Wingdings" w:hint="default"/>
      </w:rPr>
    </w:lvl>
    <w:lvl w:ilvl="3" w:tplc="0C0C0001" w:tentative="1">
      <w:start w:val="1"/>
      <w:numFmt w:val="bullet"/>
      <w:lvlText w:val=""/>
      <w:lvlJc w:val="left"/>
      <w:pPr>
        <w:ind w:left="3618" w:hanging="360"/>
      </w:pPr>
      <w:rPr>
        <w:rFonts w:ascii="Symbol" w:hAnsi="Symbol" w:hint="default"/>
      </w:rPr>
    </w:lvl>
    <w:lvl w:ilvl="4" w:tplc="0C0C0003" w:tentative="1">
      <w:start w:val="1"/>
      <w:numFmt w:val="bullet"/>
      <w:lvlText w:val="o"/>
      <w:lvlJc w:val="left"/>
      <w:pPr>
        <w:ind w:left="4338" w:hanging="360"/>
      </w:pPr>
      <w:rPr>
        <w:rFonts w:ascii="Courier New" w:hAnsi="Courier New" w:cs="Courier New" w:hint="default"/>
      </w:rPr>
    </w:lvl>
    <w:lvl w:ilvl="5" w:tplc="0C0C0005" w:tentative="1">
      <w:start w:val="1"/>
      <w:numFmt w:val="bullet"/>
      <w:lvlText w:val=""/>
      <w:lvlJc w:val="left"/>
      <w:pPr>
        <w:ind w:left="5058" w:hanging="360"/>
      </w:pPr>
      <w:rPr>
        <w:rFonts w:ascii="Wingdings" w:hAnsi="Wingdings" w:hint="default"/>
      </w:rPr>
    </w:lvl>
    <w:lvl w:ilvl="6" w:tplc="0C0C0001" w:tentative="1">
      <w:start w:val="1"/>
      <w:numFmt w:val="bullet"/>
      <w:lvlText w:val=""/>
      <w:lvlJc w:val="left"/>
      <w:pPr>
        <w:ind w:left="5778" w:hanging="360"/>
      </w:pPr>
      <w:rPr>
        <w:rFonts w:ascii="Symbol" w:hAnsi="Symbol" w:hint="default"/>
      </w:rPr>
    </w:lvl>
    <w:lvl w:ilvl="7" w:tplc="0C0C0003" w:tentative="1">
      <w:start w:val="1"/>
      <w:numFmt w:val="bullet"/>
      <w:lvlText w:val="o"/>
      <w:lvlJc w:val="left"/>
      <w:pPr>
        <w:ind w:left="6498" w:hanging="360"/>
      </w:pPr>
      <w:rPr>
        <w:rFonts w:ascii="Courier New" w:hAnsi="Courier New" w:cs="Courier New" w:hint="default"/>
      </w:rPr>
    </w:lvl>
    <w:lvl w:ilvl="8" w:tplc="0C0C0005" w:tentative="1">
      <w:start w:val="1"/>
      <w:numFmt w:val="bullet"/>
      <w:lvlText w:val=""/>
      <w:lvlJc w:val="left"/>
      <w:pPr>
        <w:ind w:left="7218" w:hanging="360"/>
      </w:pPr>
      <w:rPr>
        <w:rFonts w:ascii="Wingdings" w:hAnsi="Wingdings" w:hint="default"/>
      </w:rPr>
    </w:lvl>
  </w:abstractNum>
  <w:abstractNum w:abstractNumId="12" w15:restartNumberingAfterBreak="0">
    <w:nsid w:val="13EF5F03"/>
    <w:multiLevelType w:val="hybridMultilevel"/>
    <w:tmpl w:val="531CAAEE"/>
    <w:lvl w:ilvl="0" w:tplc="BD004B8E">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C906ED1"/>
    <w:multiLevelType w:val="hybridMultilevel"/>
    <w:tmpl w:val="08CE08A0"/>
    <w:lvl w:ilvl="0" w:tplc="0C0C0019">
      <w:start w:val="1"/>
      <w:numFmt w:val="lowerLetter"/>
      <w:lvlText w:val="%1."/>
      <w:lvlJc w:val="left"/>
      <w:pPr>
        <w:ind w:left="1033" w:hanging="360"/>
      </w:pPr>
    </w:lvl>
    <w:lvl w:ilvl="1" w:tplc="0C0C0019" w:tentative="1">
      <w:start w:val="1"/>
      <w:numFmt w:val="lowerLetter"/>
      <w:lvlText w:val="%2."/>
      <w:lvlJc w:val="left"/>
      <w:pPr>
        <w:ind w:left="1753" w:hanging="360"/>
      </w:pPr>
    </w:lvl>
    <w:lvl w:ilvl="2" w:tplc="0C0C001B" w:tentative="1">
      <w:start w:val="1"/>
      <w:numFmt w:val="lowerRoman"/>
      <w:lvlText w:val="%3."/>
      <w:lvlJc w:val="right"/>
      <w:pPr>
        <w:ind w:left="2473" w:hanging="180"/>
      </w:pPr>
    </w:lvl>
    <w:lvl w:ilvl="3" w:tplc="0C0C000F" w:tentative="1">
      <w:start w:val="1"/>
      <w:numFmt w:val="decimal"/>
      <w:lvlText w:val="%4."/>
      <w:lvlJc w:val="left"/>
      <w:pPr>
        <w:ind w:left="3193" w:hanging="360"/>
      </w:pPr>
    </w:lvl>
    <w:lvl w:ilvl="4" w:tplc="0C0C0019" w:tentative="1">
      <w:start w:val="1"/>
      <w:numFmt w:val="lowerLetter"/>
      <w:lvlText w:val="%5."/>
      <w:lvlJc w:val="left"/>
      <w:pPr>
        <w:ind w:left="3913" w:hanging="360"/>
      </w:pPr>
    </w:lvl>
    <w:lvl w:ilvl="5" w:tplc="0C0C001B" w:tentative="1">
      <w:start w:val="1"/>
      <w:numFmt w:val="lowerRoman"/>
      <w:lvlText w:val="%6."/>
      <w:lvlJc w:val="right"/>
      <w:pPr>
        <w:ind w:left="4633" w:hanging="180"/>
      </w:pPr>
    </w:lvl>
    <w:lvl w:ilvl="6" w:tplc="0C0C000F" w:tentative="1">
      <w:start w:val="1"/>
      <w:numFmt w:val="decimal"/>
      <w:lvlText w:val="%7."/>
      <w:lvlJc w:val="left"/>
      <w:pPr>
        <w:ind w:left="5353" w:hanging="360"/>
      </w:pPr>
    </w:lvl>
    <w:lvl w:ilvl="7" w:tplc="0C0C0019" w:tentative="1">
      <w:start w:val="1"/>
      <w:numFmt w:val="lowerLetter"/>
      <w:lvlText w:val="%8."/>
      <w:lvlJc w:val="left"/>
      <w:pPr>
        <w:ind w:left="6073" w:hanging="360"/>
      </w:pPr>
    </w:lvl>
    <w:lvl w:ilvl="8" w:tplc="0C0C001B" w:tentative="1">
      <w:start w:val="1"/>
      <w:numFmt w:val="lowerRoman"/>
      <w:lvlText w:val="%9."/>
      <w:lvlJc w:val="right"/>
      <w:pPr>
        <w:ind w:left="6793" w:hanging="180"/>
      </w:pPr>
    </w:lvl>
  </w:abstractNum>
  <w:abstractNum w:abstractNumId="14" w15:restartNumberingAfterBreak="0">
    <w:nsid w:val="1E8922AB"/>
    <w:multiLevelType w:val="hybridMultilevel"/>
    <w:tmpl w:val="1ED6789A"/>
    <w:lvl w:ilvl="0" w:tplc="0860A806">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ED4533E"/>
    <w:multiLevelType w:val="hybridMultilevel"/>
    <w:tmpl w:val="51245A58"/>
    <w:lvl w:ilvl="0" w:tplc="0C0C0019">
      <w:start w:val="1"/>
      <w:numFmt w:val="lowerLetter"/>
      <w:lvlText w:val="%1."/>
      <w:lvlJc w:val="left"/>
      <w:pPr>
        <w:ind w:left="153" w:hanging="360"/>
      </w:pPr>
      <w:rPr>
        <w:rFonts w:hint="default"/>
      </w:rPr>
    </w:lvl>
    <w:lvl w:ilvl="1" w:tplc="0C0C0019">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6" w15:restartNumberingAfterBreak="0">
    <w:nsid w:val="21BA06E7"/>
    <w:multiLevelType w:val="hybridMultilevel"/>
    <w:tmpl w:val="DE1A0704"/>
    <w:lvl w:ilvl="0" w:tplc="0C0C0019">
      <w:start w:val="1"/>
      <w:numFmt w:val="lowerLetter"/>
      <w:lvlText w:val="%1."/>
      <w:lvlJc w:val="left"/>
      <w:pPr>
        <w:ind w:left="1037" w:hanging="360"/>
      </w:pPr>
      <w:rPr>
        <w:rFonts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17" w15:restartNumberingAfterBreak="0">
    <w:nsid w:val="25D34F31"/>
    <w:multiLevelType w:val="hybridMultilevel"/>
    <w:tmpl w:val="9A2E4C1E"/>
    <w:lvl w:ilvl="0" w:tplc="0C0C001B">
      <w:start w:val="1"/>
      <w:numFmt w:val="lowerRoman"/>
      <w:lvlText w:val="%1."/>
      <w:lvlJc w:val="right"/>
      <w:pPr>
        <w:ind w:left="153" w:hanging="360"/>
      </w:p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8" w15:restartNumberingAfterBreak="0">
    <w:nsid w:val="271D351C"/>
    <w:multiLevelType w:val="hybridMultilevel"/>
    <w:tmpl w:val="1BB0ABA8"/>
    <w:lvl w:ilvl="0" w:tplc="DD5814F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8D1020A"/>
    <w:multiLevelType w:val="hybridMultilevel"/>
    <w:tmpl w:val="E5F805E6"/>
    <w:lvl w:ilvl="0" w:tplc="9C8AE94A">
      <w:start w:val="5"/>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E6680F"/>
    <w:multiLevelType w:val="hybridMultilevel"/>
    <w:tmpl w:val="AFF4A678"/>
    <w:lvl w:ilvl="0" w:tplc="BB88CC1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DF245BC"/>
    <w:multiLevelType w:val="hybridMultilevel"/>
    <w:tmpl w:val="41C6D2BA"/>
    <w:lvl w:ilvl="0" w:tplc="0C0C0019">
      <w:start w:val="1"/>
      <w:numFmt w:val="lowerLetter"/>
      <w:lvlText w:val="%1."/>
      <w:lvlJc w:val="left"/>
      <w:pPr>
        <w:ind w:left="-131" w:hanging="360"/>
      </w:pPr>
    </w:lvl>
    <w:lvl w:ilvl="1" w:tplc="0C0C0019" w:tentative="1">
      <w:start w:val="1"/>
      <w:numFmt w:val="lowerLetter"/>
      <w:lvlText w:val="%2."/>
      <w:lvlJc w:val="left"/>
      <w:pPr>
        <w:ind w:left="589" w:hanging="360"/>
      </w:pPr>
    </w:lvl>
    <w:lvl w:ilvl="2" w:tplc="0C0C001B" w:tentative="1">
      <w:start w:val="1"/>
      <w:numFmt w:val="lowerRoman"/>
      <w:lvlText w:val="%3."/>
      <w:lvlJc w:val="right"/>
      <w:pPr>
        <w:ind w:left="1309" w:hanging="180"/>
      </w:pPr>
    </w:lvl>
    <w:lvl w:ilvl="3" w:tplc="0C0C000F" w:tentative="1">
      <w:start w:val="1"/>
      <w:numFmt w:val="decimal"/>
      <w:lvlText w:val="%4."/>
      <w:lvlJc w:val="left"/>
      <w:pPr>
        <w:ind w:left="2029" w:hanging="360"/>
      </w:pPr>
    </w:lvl>
    <w:lvl w:ilvl="4" w:tplc="0C0C0019" w:tentative="1">
      <w:start w:val="1"/>
      <w:numFmt w:val="lowerLetter"/>
      <w:lvlText w:val="%5."/>
      <w:lvlJc w:val="left"/>
      <w:pPr>
        <w:ind w:left="2749" w:hanging="360"/>
      </w:pPr>
    </w:lvl>
    <w:lvl w:ilvl="5" w:tplc="0C0C001B" w:tentative="1">
      <w:start w:val="1"/>
      <w:numFmt w:val="lowerRoman"/>
      <w:lvlText w:val="%6."/>
      <w:lvlJc w:val="right"/>
      <w:pPr>
        <w:ind w:left="3469" w:hanging="180"/>
      </w:pPr>
    </w:lvl>
    <w:lvl w:ilvl="6" w:tplc="0C0C000F" w:tentative="1">
      <w:start w:val="1"/>
      <w:numFmt w:val="decimal"/>
      <w:lvlText w:val="%7."/>
      <w:lvlJc w:val="left"/>
      <w:pPr>
        <w:ind w:left="4189" w:hanging="360"/>
      </w:pPr>
    </w:lvl>
    <w:lvl w:ilvl="7" w:tplc="0C0C0019" w:tentative="1">
      <w:start w:val="1"/>
      <w:numFmt w:val="lowerLetter"/>
      <w:lvlText w:val="%8."/>
      <w:lvlJc w:val="left"/>
      <w:pPr>
        <w:ind w:left="4909" w:hanging="360"/>
      </w:pPr>
    </w:lvl>
    <w:lvl w:ilvl="8" w:tplc="0C0C001B" w:tentative="1">
      <w:start w:val="1"/>
      <w:numFmt w:val="lowerRoman"/>
      <w:lvlText w:val="%9."/>
      <w:lvlJc w:val="right"/>
      <w:pPr>
        <w:ind w:left="5629" w:hanging="180"/>
      </w:pPr>
    </w:lvl>
  </w:abstractNum>
  <w:abstractNum w:abstractNumId="22" w15:restartNumberingAfterBreak="0">
    <w:nsid w:val="2FF32DD0"/>
    <w:multiLevelType w:val="hybridMultilevel"/>
    <w:tmpl w:val="8174A4DA"/>
    <w:lvl w:ilvl="0" w:tplc="BD004B8E">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1D6196D"/>
    <w:multiLevelType w:val="hybridMultilevel"/>
    <w:tmpl w:val="3A009ABA"/>
    <w:lvl w:ilvl="0" w:tplc="0C0C000F">
      <w:start w:val="1"/>
      <w:numFmt w:val="decimal"/>
      <w:lvlText w:val="%1."/>
      <w:lvlJc w:val="left"/>
      <w:pPr>
        <w:ind w:left="153" w:hanging="360"/>
      </w:p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24" w15:restartNumberingAfterBreak="0">
    <w:nsid w:val="36354091"/>
    <w:multiLevelType w:val="hybridMultilevel"/>
    <w:tmpl w:val="CEA405F4"/>
    <w:lvl w:ilvl="0" w:tplc="B5AE6532">
      <w:start w:val="1"/>
      <w:numFmt w:val="lowerLetter"/>
      <w:lvlText w:val="%1."/>
      <w:lvlJc w:val="left"/>
      <w:pPr>
        <w:ind w:left="873" w:hanging="360"/>
      </w:pPr>
      <w:rPr>
        <w:rFonts w:asciiTheme="minorHAnsi" w:eastAsiaTheme="minorHAnsi" w:hAnsiTheme="minorHAnsi" w:cstheme="minorBidi"/>
      </w:rPr>
    </w:lvl>
    <w:lvl w:ilvl="1" w:tplc="0C0C0003" w:tentative="1">
      <w:start w:val="1"/>
      <w:numFmt w:val="bullet"/>
      <w:lvlText w:val="o"/>
      <w:lvlJc w:val="left"/>
      <w:pPr>
        <w:ind w:left="1593" w:hanging="360"/>
      </w:pPr>
      <w:rPr>
        <w:rFonts w:ascii="Courier New" w:hAnsi="Courier New" w:cs="Courier New" w:hint="default"/>
      </w:rPr>
    </w:lvl>
    <w:lvl w:ilvl="2" w:tplc="0C0C0005" w:tentative="1">
      <w:start w:val="1"/>
      <w:numFmt w:val="bullet"/>
      <w:lvlText w:val=""/>
      <w:lvlJc w:val="left"/>
      <w:pPr>
        <w:ind w:left="2313" w:hanging="360"/>
      </w:pPr>
      <w:rPr>
        <w:rFonts w:ascii="Wingdings" w:hAnsi="Wingdings" w:hint="default"/>
      </w:rPr>
    </w:lvl>
    <w:lvl w:ilvl="3" w:tplc="0C0C0001" w:tentative="1">
      <w:start w:val="1"/>
      <w:numFmt w:val="bullet"/>
      <w:lvlText w:val=""/>
      <w:lvlJc w:val="left"/>
      <w:pPr>
        <w:ind w:left="3033" w:hanging="360"/>
      </w:pPr>
      <w:rPr>
        <w:rFonts w:ascii="Symbol" w:hAnsi="Symbol" w:hint="default"/>
      </w:rPr>
    </w:lvl>
    <w:lvl w:ilvl="4" w:tplc="0C0C0003" w:tentative="1">
      <w:start w:val="1"/>
      <w:numFmt w:val="bullet"/>
      <w:lvlText w:val="o"/>
      <w:lvlJc w:val="left"/>
      <w:pPr>
        <w:ind w:left="3753" w:hanging="360"/>
      </w:pPr>
      <w:rPr>
        <w:rFonts w:ascii="Courier New" w:hAnsi="Courier New" w:cs="Courier New" w:hint="default"/>
      </w:rPr>
    </w:lvl>
    <w:lvl w:ilvl="5" w:tplc="0C0C0005" w:tentative="1">
      <w:start w:val="1"/>
      <w:numFmt w:val="bullet"/>
      <w:lvlText w:val=""/>
      <w:lvlJc w:val="left"/>
      <w:pPr>
        <w:ind w:left="4473" w:hanging="360"/>
      </w:pPr>
      <w:rPr>
        <w:rFonts w:ascii="Wingdings" w:hAnsi="Wingdings" w:hint="default"/>
      </w:rPr>
    </w:lvl>
    <w:lvl w:ilvl="6" w:tplc="0C0C0001" w:tentative="1">
      <w:start w:val="1"/>
      <w:numFmt w:val="bullet"/>
      <w:lvlText w:val=""/>
      <w:lvlJc w:val="left"/>
      <w:pPr>
        <w:ind w:left="5193" w:hanging="360"/>
      </w:pPr>
      <w:rPr>
        <w:rFonts w:ascii="Symbol" w:hAnsi="Symbol" w:hint="default"/>
      </w:rPr>
    </w:lvl>
    <w:lvl w:ilvl="7" w:tplc="0C0C0003" w:tentative="1">
      <w:start w:val="1"/>
      <w:numFmt w:val="bullet"/>
      <w:lvlText w:val="o"/>
      <w:lvlJc w:val="left"/>
      <w:pPr>
        <w:ind w:left="5913" w:hanging="360"/>
      </w:pPr>
      <w:rPr>
        <w:rFonts w:ascii="Courier New" w:hAnsi="Courier New" w:cs="Courier New" w:hint="default"/>
      </w:rPr>
    </w:lvl>
    <w:lvl w:ilvl="8" w:tplc="0C0C0005" w:tentative="1">
      <w:start w:val="1"/>
      <w:numFmt w:val="bullet"/>
      <w:lvlText w:val=""/>
      <w:lvlJc w:val="left"/>
      <w:pPr>
        <w:ind w:left="6633" w:hanging="360"/>
      </w:pPr>
      <w:rPr>
        <w:rFonts w:ascii="Wingdings" w:hAnsi="Wingdings" w:hint="default"/>
      </w:rPr>
    </w:lvl>
  </w:abstractNum>
  <w:abstractNum w:abstractNumId="25" w15:restartNumberingAfterBreak="0">
    <w:nsid w:val="398B37D2"/>
    <w:multiLevelType w:val="hybridMultilevel"/>
    <w:tmpl w:val="64707DF4"/>
    <w:lvl w:ilvl="0" w:tplc="7DBE8952">
      <w:start w:val="2"/>
      <w:numFmt w:val="lowerLetter"/>
      <w:lvlText w:val="%1."/>
      <w:lvlJc w:val="left"/>
      <w:pPr>
        <w:ind w:left="-207"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A6A2BA0"/>
    <w:multiLevelType w:val="hybridMultilevel"/>
    <w:tmpl w:val="B8ECC3FA"/>
    <w:lvl w:ilvl="0" w:tplc="F6C207B2">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BCC31C0"/>
    <w:multiLevelType w:val="hybridMultilevel"/>
    <w:tmpl w:val="C1AC6F2A"/>
    <w:lvl w:ilvl="0" w:tplc="0C0C001B">
      <w:start w:val="1"/>
      <w:numFmt w:val="lowerRoman"/>
      <w:lvlText w:val="%1."/>
      <w:lvlJc w:val="right"/>
      <w:pPr>
        <w:ind w:left="513" w:hanging="360"/>
      </w:pPr>
    </w:lvl>
    <w:lvl w:ilvl="1" w:tplc="0C0C0019" w:tentative="1">
      <w:start w:val="1"/>
      <w:numFmt w:val="lowerLetter"/>
      <w:lvlText w:val="%2."/>
      <w:lvlJc w:val="left"/>
      <w:pPr>
        <w:ind w:left="1233" w:hanging="360"/>
      </w:pPr>
    </w:lvl>
    <w:lvl w:ilvl="2" w:tplc="0C0C001B" w:tentative="1">
      <w:start w:val="1"/>
      <w:numFmt w:val="lowerRoman"/>
      <w:lvlText w:val="%3."/>
      <w:lvlJc w:val="right"/>
      <w:pPr>
        <w:ind w:left="1953" w:hanging="180"/>
      </w:pPr>
    </w:lvl>
    <w:lvl w:ilvl="3" w:tplc="0C0C000F" w:tentative="1">
      <w:start w:val="1"/>
      <w:numFmt w:val="decimal"/>
      <w:lvlText w:val="%4."/>
      <w:lvlJc w:val="left"/>
      <w:pPr>
        <w:ind w:left="2673" w:hanging="360"/>
      </w:pPr>
    </w:lvl>
    <w:lvl w:ilvl="4" w:tplc="0C0C0019" w:tentative="1">
      <w:start w:val="1"/>
      <w:numFmt w:val="lowerLetter"/>
      <w:lvlText w:val="%5."/>
      <w:lvlJc w:val="left"/>
      <w:pPr>
        <w:ind w:left="3393" w:hanging="360"/>
      </w:pPr>
    </w:lvl>
    <w:lvl w:ilvl="5" w:tplc="0C0C001B" w:tentative="1">
      <w:start w:val="1"/>
      <w:numFmt w:val="lowerRoman"/>
      <w:lvlText w:val="%6."/>
      <w:lvlJc w:val="right"/>
      <w:pPr>
        <w:ind w:left="4113" w:hanging="180"/>
      </w:pPr>
    </w:lvl>
    <w:lvl w:ilvl="6" w:tplc="0C0C000F" w:tentative="1">
      <w:start w:val="1"/>
      <w:numFmt w:val="decimal"/>
      <w:lvlText w:val="%7."/>
      <w:lvlJc w:val="left"/>
      <w:pPr>
        <w:ind w:left="4833" w:hanging="360"/>
      </w:pPr>
    </w:lvl>
    <w:lvl w:ilvl="7" w:tplc="0C0C0019" w:tentative="1">
      <w:start w:val="1"/>
      <w:numFmt w:val="lowerLetter"/>
      <w:lvlText w:val="%8."/>
      <w:lvlJc w:val="left"/>
      <w:pPr>
        <w:ind w:left="5553" w:hanging="360"/>
      </w:pPr>
    </w:lvl>
    <w:lvl w:ilvl="8" w:tplc="0C0C001B" w:tentative="1">
      <w:start w:val="1"/>
      <w:numFmt w:val="lowerRoman"/>
      <w:lvlText w:val="%9."/>
      <w:lvlJc w:val="right"/>
      <w:pPr>
        <w:ind w:left="6273" w:hanging="180"/>
      </w:pPr>
    </w:lvl>
  </w:abstractNum>
  <w:abstractNum w:abstractNumId="28" w15:restartNumberingAfterBreak="0">
    <w:nsid w:val="3C74008A"/>
    <w:multiLevelType w:val="hybridMultilevel"/>
    <w:tmpl w:val="11A4167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FCC2562"/>
    <w:multiLevelType w:val="hybridMultilevel"/>
    <w:tmpl w:val="A3E03A22"/>
    <w:lvl w:ilvl="0" w:tplc="0C0C0001">
      <w:start w:val="1"/>
      <w:numFmt w:val="bullet"/>
      <w:lvlText w:val=""/>
      <w:lvlJc w:val="left"/>
      <w:pPr>
        <w:ind w:left="1458" w:hanging="360"/>
      </w:pPr>
      <w:rPr>
        <w:rFonts w:ascii="Symbol" w:hAnsi="Symbol" w:hint="default"/>
      </w:rPr>
    </w:lvl>
    <w:lvl w:ilvl="1" w:tplc="0C0C0003" w:tentative="1">
      <w:start w:val="1"/>
      <w:numFmt w:val="bullet"/>
      <w:lvlText w:val="o"/>
      <w:lvlJc w:val="left"/>
      <w:pPr>
        <w:ind w:left="2178" w:hanging="360"/>
      </w:pPr>
      <w:rPr>
        <w:rFonts w:ascii="Courier New" w:hAnsi="Courier New" w:cs="Courier New" w:hint="default"/>
      </w:rPr>
    </w:lvl>
    <w:lvl w:ilvl="2" w:tplc="0C0C0005" w:tentative="1">
      <w:start w:val="1"/>
      <w:numFmt w:val="bullet"/>
      <w:lvlText w:val=""/>
      <w:lvlJc w:val="left"/>
      <w:pPr>
        <w:ind w:left="2898" w:hanging="360"/>
      </w:pPr>
      <w:rPr>
        <w:rFonts w:ascii="Wingdings" w:hAnsi="Wingdings" w:hint="default"/>
      </w:rPr>
    </w:lvl>
    <w:lvl w:ilvl="3" w:tplc="0C0C0001" w:tentative="1">
      <w:start w:val="1"/>
      <w:numFmt w:val="bullet"/>
      <w:lvlText w:val=""/>
      <w:lvlJc w:val="left"/>
      <w:pPr>
        <w:ind w:left="3618" w:hanging="360"/>
      </w:pPr>
      <w:rPr>
        <w:rFonts w:ascii="Symbol" w:hAnsi="Symbol" w:hint="default"/>
      </w:rPr>
    </w:lvl>
    <w:lvl w:ilvl="4" w:tplc="0C0C0003" w:tentative="1">
      <w:start w:val="1"/>
      <w:numFmt w:val="bullet"/>
      <w:lvlText w:val="o"/>
      <w:lvlJc w:val="left"/>
      <w:pPr>
        <w:ind w:left="4338" w:hanging="360"/>
      </w:pPr>
      <w:rPr>
        <w:rFonts w:ascii="Courier New" w:hAnsi="Courier New" w:cs="Courier New" w:hint="default"/>
      </w:rPr>
    </w:lvl>
    <w:lvl w:ilvl="5" w:tplc="0C0C0005" w:tentative="1">
      <w:start w:val="1"/>
      <w:numFmt w:val="bullet"/>
      <w:lvlText w:val=""/>
      <w:lvlJc w:val="left"/>
      <w:pPr>
        <w:ind w:left="5058" w:hanging="360"/>
      </w:pPr>
      <w:rPr>
        <w:rFonts w:ascii="Wingdings" w:hAnsi="Wingdings" w:hint="default"/>
      </w:rPr>
    </w:lvl>
    <w:lvl w:ilvl="6" w:tplc="0C0C0001" w:tentative="1">
      <w:start w:val="1"/>
      <w:numFmt w:val="bullet"/>
      <w:lvlText w:val=""/>
      <w:lvlJc w:val="left"/>
      <w:pPr>
        <w:ind w:left="5778" w:hanging="360"/>
      </w:pPr>
      <w:rPr>
        <w:rFonts w:ascii="Symbol" w:hAnsi="Symbol" w:hint="default"/>
      </w:rPr>
    </w:lvl>
    <w:lvl w:ilvl="7" w:tplc="0C0C0003" w:tentative="1">
      <w:start w:val="1"/>
      <w:numFmt w:val="bullet"/>
      <w:lvlText w:val="o"/>
      <w:lvlJc w:val="left"/>
      <w:pPr>
        <w:ind w:left="6498" w:hanging="360"/>
      </w:pPr>
      <w:rPr>
        <w:rFonts w:ascii="Courier New" w:hAnsi="Courier New" w:cs="Courier New" w:hint="default"/>
      </w:rPr>
    </w:lvl>
    <w:lvl w:ilvl="8" w:tplc="0C0C0005" w:tentative="1">
      <w:start w:val="1"/>
      <w:numFmt w:val="bullet"/>
      <w:lvlText w:val=""/>
      <w:lvlJc w:val="left"/>
      <w:pPr>
        <w:ind w:left="7218" w:hanging="360"/>
      </w:pPr>
      <w:rPr>
        <w:rFonts w:ascii="Wingdings" w:hAnsi="Wingdings" w:hint="default"/>
      </w:rPr>
    </w:lvl>
  </w:abstractNum>
  <w:abstractNum w:abstractNumId="30" w15:restartNumberingAfterBreak="0">
    <w:nsid w:val="3FD16552"/>
    <w:multiLevelType w:val="hybridMultilevel"/>
    <w:tmpl w:val="3BEC5788"/>
    <w:lvl w:ilvl="0" w:tplc="3A8422D8">
      <w:start w:val="4"/>
      <w:numFmt w:val="decimal"/>
      <w:lvlText w:val="%1."/>
      <w:lvlJc w:val="left"/>
      <w:pPr>
        <w:ind w:left="153" w:hanging="360"/>
      </w:pPr>
      <w:rPr>
        <w:rFonts w:hint="default"/>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31" w15:restartNumberingAfterBreak="0">
    <w:nsid w:val="41DC5414"/>
    <w:multiLevelType w:val="hybridMultilevel"/>
    <w:tmpl w:val="7E32A1A2"/>
    <w:lvl w:ilvl="0" w:tplc="0860A806">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434354D"/>
    <w:multiLevelType w:val="hybridMultilevel"/>
    <w:tmpl w:val="FE023A6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611369A"/>
    <w:multiLevelType w:val="hybridMultilevel"/>
    <w:tmpl w:val="D19E19F4"/>
    <w:lvl w:ilvl="0" w:tplc="A61E7F48">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9A62E37"/>
    <w:multiLevelType w:val="hybridMultilevel"/>
    <w:tmpl w:val="7FB00DF0"/>
    <w:lvl w:ilvl="0" w:tplc="0C0C0001">
      <w:start w:val="1"/>
      <w:numFmt w:val="bullet"/>
      <w:lvlText w:val=""/>
      <w:lvlJc w:val="left"/>
      <w:pPr>
        <w:ind w:left="1321" w:hanging="360"/>
      </w:pPr>
      <w:rPr>
        <w:rFonts w:ascii="Symbol" w:hAnsi="Symbol" w:hint="default"/>
      </w:rPr>
    </w:lvl>
    <w:lvl w:ilvl="1" w:tplc="0C0C0003" w:tentative="1">
      <w:start w:val="1"/>
      <w:numFmt w:val="bullet"/>
      <w:lvlText w:val="o"/>
      <w:lvlJc w:val="left"/>
      <w:pPr>
        <w:ind w:left="2041" w:hanging="360"/>
      </w:pPr>
      <w:rPr>
        <w:rFonts w:ascii="Courier New" w:hAnsi="Courier New" w:cs="Courier New" w:hint="default"/>
      </w:rPr>
    </w:lvl>
    <w:lvl w:ilvl="2" w:tplc="0C0C0005" w:tentative="1">
      <w:start w:val="1"/>
      <w:numFmt w:val="bullet"/>
      <w:lvlText w:val=""/>
      <w:lvlJc w:val="left"/>
      <w:pPr>
        <w:ind w:left="2761" w:hanging="360"/>
      </w:pPr>
      <w:rPr>
        <w:rFonts w:ascii="Wingdings" w:hAnsi="Wingdings" w:hint="default"/>
      </w:rPr>
    </w:lvl>
    <w:lvl w:ilvl="3" w:tplc="0C0C0001" w:tentative="1">
      <w:start w:val="1"/>
      <w:numFmt w:val="bullet"/>
      <w:lvlText w:val=""/>
      <w:lvlJc w:val="left"/>
      <w:pPr>
        <w:ind w:left="3481" w:hanging="360"/>
      </w:pPr>
      <w:rPr>
        <w:rFonts w:ascii="Symbol" w:hAnsi="Symbol" w:hint="default"/>
      </w:rPr>
    </w:lvl>
    <w:lvl w:ilvl="4" w:tplc="0C0C0003" w:tentative="1">
      <w:start w:val="1"/>
      <w:numFmt w:val="bullet"/>
      <w:lvlText w:val="o"/>
      <w:lvlJc w:val="left"/>
      <w:pPr>
        <w:ind w:left="4201" w:hanging="360"/>
      </w:pPr>
      <w:rPr>
        <w:rFonts w:ascii="Courier New" w:hAnsi="Courier New" w:cs="Courier New" w:hint="default"/>
      </w:rPr>
    </w:lvl>
    <w:lvl w:ilvl="5" w:tplc="0C0C0005" w:tentative="1">
      <w:start w:val="1"/>
      <w:numFmt w:val="bullet"/>
      <w:lvlText w:val=""/>
      <w:lvlJc w:val="left"/>
      <w:pPr>
        <w:ind w:left="4921" w:hanging="360"/>
      </w:pPr>
      <w:rPr>
        <w:rFonts w:ascii="Wingdings" w:hAnsi="Wingdings" w:hint="default"/>
      </w:rPr>
    </w:lvl>
    <w:lvl w:ilvl="6" w:tplc="0C0C0001" w:tentative="1">
      <w:start w:val="1"/>
      <w:numFmt w:val="bullet"/>
      <w:lvlText w:val=""/>
      <w:lvlJc w:val="left"/>
      <w:pPr>
        <w:ind w:left="5641" w:hanging="360"/>
      </w:pPr>
      <w:rPr>
        <w:rFonts w:ascii="Symbol" w:hAnsi="Symbol" w:hint="default"/>
      </w:rPr>
    </w:lvl>
    <w:lvl w:ilvl="7" w:tplc="0C0C0003" w:tentative="1">
      <w:start w:val="1"/>
      <w:numFmt w:val="bullet"/>
      <w:lvlText w:val="o"/>
      <w:lvlJc w:val="left"/>
      <w:pPr>
        <w:ind w:left="6361" w:hanging="360"/>
      </w:pPr>
      <w:rPr>
        <w:rFonts w:ascii="Courier New" w:hAnsi="Courier New" w:cs="Courier New" w:hint="default"/>
      </w:rPr>
    </w:lvl>
    <w:lvl w:ilvl="8" w:tplc="0C0C0005" w:tentative="1">
      <w:start w:val="1"/>
      <w:numFmt w:val="bullet"/>
      <w:lvlText w:val=""/>
      <w:lvlJc w:val="left"/>
      <w:pPr>
        <w:ind w:left="7081" w:hanging="360"/>
      </w:pPr>
      <w:rPr>
        <w:rFonts w:ascii="Wingdings" w:hAnsi="Wingdings" w:hint="default"/>
      </w:rPr>
    </w:lvl>
  </w:abstractNum>
  <w:abstractNum w:abstractNumId="35" w15:restartNumberingAfterBreak="0">
    <w:nsid w:val="4B8B491A"/>
    <w:multiLevelType w:val="hybridMultilevel"/>
    <w:tmpl w:val="6EDC87C2"/>
    <w:lvl w:ilvl="0" w:tplc="2AF0C784">
      <w:start w:val="3"/>
      <w:numFmt w:val="lowerLetter"/>
      <w:lvlText w:val="%1."/>
      <w:lvlJc w:val="left"/>
      <w:pPr>
        <w:ind w:left="145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4CAA583E"/>
    <w:multiLevelType w:val="hybridMultilevel"/>
    <w:tmpl w:val="34E24ACC"/>
    <w:lvl w:ilvl="0" w:tplc="0C0C0001">
      <w:start w:val="1"/>
      <w:numFmt w:val="bullet"/>
      <w:lvlText w:val=""/>
      <w:lvlJc w:val="left"/>
      <w:pPr>
        <w:ind w:left="1037" w:hanging="360"/>
      </w:pPr>
      <w:rPr>
        <w:rFonts w:ascii="Symbol" w:hAnsi="Symbol"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37" w15:restartNumberingAfterBreak="0">
    <w:nsid w:val="503432D6"/>
    <w:multiLevelType w:val="hybridMultilevel"/>
    <w:tmpl w:val="0AE663A2"/>
    <w:lvl w:ilvl="0" w:tplc="57604E38">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2623EDF"/>
    <w:multiLevelType w:val="hybridMultilevel"/>
    <w:tmpl w:val="5BF09E7A"/>
    <w:lvl w:ilvl="0" w:tplc="32F8C896">
      <w:start w:val="1"/>
      <w:numFmt w:val="lowerLetter"/>
      <w:lvlText w:val="%1."/>
      <w:lvlJc w:val="left"/>
      <w:pPr>
        <w:ind w:left="-207"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5A561D4"/>
    <w:multiLevelType w:val="hybridMultilevel"/>
    <w:tmpl w:val="2B388898"/>
    <w:lvl w:ilvl="0" w:tplc="57E0A624">
      <w:start w:val="1"/>
      <w:numFmt w:val="lowerLetter"/>
      <w:lvlText w:val="%1."/>
      <w:lvlJc w:val="left"/>
      <w:pPr>
        <w:ind w:left="673" w:hanging="360"/>
      </w:pPr>
      <w:rPr>
        <w:rFonts w:hint="default"/>
      </w:rPr>
    </w:lvl>
    <w:lvl w:ilvl="1" w:tplc="0C0C0019" w:tentative="1">
      <w:start w:val="1"/>
      <w:numFmt w:val="lowerLetter"/>
      <w:lvlText w:val="%2."/>
      <w:lvlJc w:val="left"/>
      <w:pPr>
        <w:ind w:left="1393" w:hanging="360"/>
      </w:pPr>
    </w:lvl>
    <w:lvl w:ilvl="2" w:tplc="0C0C001B" w:tentative="1">
      <w:start w:val="1"/>
      <w:numFmt w:val="lowerRoman"/>
      <w:lvlText w:val="%3."/>
      <w:lvlJc w:val="right"/>
      <w:pPr>
        <w:ind w:left="2113" w:hanging="180"/>
      </w:pPr>
    </w:lvl>
    <w:lvl w:ilvl="3" w:tplc="0C0C000F" w:tentative="1">
      <w:start w:val="1"/>
      <w:numFmt w:val="decimal"/>
      <w:lvlText w:val="%4."/>
      <w:lvlJc w:val="left"/>
      <w:pPr>
        <w:ind w:left="2833" w:hanging="360"/>
      </w:pPr>
    </w:lvl>
    <w:lvl w:ilvl="4" w:tplc="0C0C0019" w:tentative="1">
      <w:start w:val="1"/>
      <w:numFmt w:val="lowerLetter"/>
      <w:lvlText w:val="%5."/>
      <w:lvlJc w:val="left"/>
      <w:pPr>
        <w:ind w:left="3553" w:hanging="360"/>
      </w:pPr>
    </w:lvl>
    <w:lvl w:ilvl="5" w:tplc="0C0C001B" w:tentative="1">
      <w:start w:val="1"/>
      <w:numFmt w:val="lowerRoman"/>
      <w:lvlText w:val="%6."/>
      <w:lvlJc w:val="right"/>
      <w:pPr>
        <w:ind w:left="4273" w:hanging="180"/>
      </w:pPr>
    </w:lvl>
    <w:lvl w:ilvl="6" w:tplc="0C0C000F" w:tentative="1">
      <w:start w:val="1"/>
      <w:numFmt w:val="decimal"/>
      <w:lvlText w:val="%7."/>
      <w:lvlJc w:val="left"/>
      <w:pPr>
        <w:ind w:left="4993" w:hanging="360"/>
      </w:pPr>
    </w:lvl>
    <w:lvl w:ilvl="7" w:tplc="0C0C0019" w:tentative="1">
      <w:start w:val="1"/>
      <w:numFmt w:val="lowerLetter"/>
      <w:lvlText w:val="%8."/>
      <w:lvlJc w:val="left"/>
      <w:pPr>
        <w:ind w:left="5713" w:hanging="360"/>
      </w:pPr>
    </w:lvl>
    <w:lvl w:ilvl="8" w:tplc="0C0C001B" w:tentative="1">
      <w:start w:val="1"/>
      <w:numFmt w:val="lowerRoman"/>
      <w:lvlText w:val="%9."/>
      <w:lvlJc w:val="right"/>
      <w:pPr>
        <w:ind w:left="6433" w:hanging="180"/>
      </w:pPr>
    </w:lvl>
  </w:abstractNum>
  <w:abstractNum w:abstractNumId="40" w15:restartNumberingAfterBreak="0">
    <w:nsid w:val="57DA7CC6"/>
    <w:multiLevelType w:val="hybridMultilevel"/>
    <w:tmpl w:val="FC584E8E"/>
    <w:lvl w:ilvl="0" w:tplc="0C0C001B">
      <w:start w:val="1"/>
      <w:numFmt w:val="lowerRoman"/>
      <w:lvlText w:val="%1."/>
      <w:lvlJc w:val="right"/>
      <w:pPr>
        <w:ind w:left="-207" w:hanging="360"/>
      </w:pPr>
      <w:rPr>
        <w:rFonts w:hint="default"/>
      </w:r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D611EB0"/>
    <w:multiLevelType w:val="hybridMultilevel"/>
    <w:tmpl w:val="04302364"/>
    <w:lvl w:ilvl="0" w:tplc="0C0C0001">
      <w:start w:val="1"/>
      <w:numFmt w:val="bullet"/>
      <w:lvlText w:val=""/>
      <w:lvlJc w:val="left"/>
      <w:pPr>
        <w:ind w:left="329" w:hanging="360"/>
      </w:pPr>
      <w:rPr>
        <w:rFonts w:ascii="Symbol" w:hAnsi="Symbol" w:hint="default"/>
      </w:rPr>
    </w:lvl>
    <w:lvl w:ilvl="1" w:tplc="0C0C0003" w:tentative="1">
      <w:start w:val="1"/>
      <w:numFmt w:val="bullet"/>
      <w:lvlText w:val="o"/>
      <w:lvlJc w:val="left"/>
      <w:pPr>
        <w:ind w:left="1049" w:hanging="360"/>
      </w:pPr>
      <w:rPr>
        <w:rFonts w:ascii="Courier New" w:hAnsi="Courier New" w:cs="Courier New" w:hint="default"/>
      </w:rPr>
    </w:lvl>
    <w:lvl w:ilvl="2" w:tplc="0C0C0005" w:tentative="1">
      <w:start w:val="1"/>
      <w:numFmt w:val="bullet"/>
      <w:lvlText w:val=""/>
      <w:lvlJc w:val="left"/>
      <w:pPr>
        <w:ind w:left="1769" w:hanging="360"/>
      </w:pPr>
      <w:rPr>
        <w:rFonts w:ascii="Wingdings" w:hAnsi="Wingdings" w:hint="default"/>
      </w:rPr>
    </w:lvl>
    <w:lvl w:ilvl="3" w:tplc="0C0C0001" w:tentative="1">
      <w:start w:val="1"/>
      <w:numFmt w:val="bullet"/>
      <w:lvlText w:val=""/>
      <w:lvlJc w:val="left"/>
      <w:pPr>
        <w:ind w:left="2489" w:hanging="360"/>
      </w:pPr>
      <w:rPr>
        <w:rFonts w:ascii="Symbol" w:hAnsi="Symbol" w:hint="default"/>
      </w:rPr>
    </w:lvl>
    <w:lvl w:ilvl="4" w:tplc="0C0C0003" w:tentative="1">
      <w:start w:val="1"/>
      <w:numFmt w:val="bullet"/>
      <w:lvlText w:val="o"/>
      <w:lvlJc w:val="left"/>
      <w:pPr>
        <w:ind w:left="3209" w:hanging="360"/>
      </w:pPr>
      <w:rPr>
        <w:rFonts w:ascii="Courier New" w:hAnsi="Courier New" w:cs="Courier New" w:hint="default"/>
      </w:rPr>
    </w:lvl>
    <w:lvl w:ilvl="5" w:tplc="0C0C0005" w:tentative="1">
      <w:start w:val="1"/>
      <w:numFmt w:val="bullet"/>
      <w:lvlText w:val=""/>
      <w:lvlJc w:val="left"/>
      <w:pPr>
        <w:ind w:left="3929" w:hanging="360"/>
      </w:pPr>
      <w:rPr>
        <w:rFonts w:ascii="Wingdings" w:hAnsi="Wingdings" w:hint="default"/>
      </w:rPr>
    </w:lvl>
    <w:lvl w:ilvl="6" w:tplc="0C0C0001" w:tentative="1">
      <w:start w:val="1"/>
      <w:numFmt w:val="bullet"/>
      <w:lvlText w:val=""/>
      <w:lvlJc w:val="left"/>
      <w:pPr>
        <w:ind w:left="4649" w:hanging="360"/>
      </w:pPr>
      <w:rPr>
        <w:rFonts w:ascii="Symbol" w:hAnsi="Symbol" w:hint="default"/>
      </w:rPr>
    </w:lvl>
    <w:lvl w:ilvl="7" w:tplc="0C0C0003" w:tentative="1">
      <w:start w:val="1"/>
      <w:numFmt w:val="bullet"/>
      <w:lvlText w:val="o"/>
      <w:lvlJc w:val="left"/>
      <w:pPr>
        <w:ind w:left="5369" w:hanging="360"/>
      </w:pPr>
      <w:rPr>
        <w:rFonts w:ascii="Courier New" w:hAnsi="Courier New" w:cs="Courier New" w:hint="default"/>
      </w:rPr>
    </w:lvl>
    <w:lvl w:ilvl="8" w:tplc="0C0C0005" w:tentative="1">
      <w:start w:val="1"/>
      <w:numFmt w:val="bullet"/>
      <w:lvlText w:val=""/>
      <w:lvlJc w:val="left"/>
      <w:pPr>
        <w:ind w:left="6089" w:hanging="360"/>
      </w:pPr>
      <w:rPr>
        <w:rFonts w:ascii="Wingdings" w:hAnsi="Wingdings" w:hint="default"/>
      </w:rPr>
    </w:lvl>
  </w:abstractNum>
  <w:abstractNum w:abstractNumId="42" w15:restartNumberingAfterBreak="0">
    <w:nsid w:val="630E5FBC"/>
    <w:multiLevelType w:val="hybridMultilevel"/>
    <w:tmpl w:val="AA40C75A"/>
    <w:lvl w:ilvl="0" w:tplc="0B448A5E">
      <w:start w:val="3"/>
      <w:numFmt w:val="decimal"/>
      <w:lvlText w:val="%1."/>
      <w:lvlJc w:val="left"/>
      <w:pPr>
        <w:ind w:left="-66" w:hanging="360"/>
      </w:pPr>
      <w:rPr>
        <w:rFonts w:hint="default"/>
      </w:rPr>
    </w:lvl>
    <w:lvl w:ilvl="1" w:tplc="0C0C0019" w:tentative="1">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43" w15:restartNumberingAfterBreak="0">
    <w:nsid w:val="67AD19DD"/>
    <w:multiLevelType w:val="hybridMultilevel"/>
    <w:tmpl w:val="DED8AA2A"/>
    <w:lvl w:ilvl="0" w:tplc="0C0C0019">
      <w:start w:val="1"/>
      <w:numFmt w:val="lowerLetter"/>
      <w:lvlText w:val="%1."/>
      <w:lvlJc w:val="left"/>
      <w:pPr>
        <w:ind w:left="1458" w:hanging="360"/>
      </w:pPr>
      <w:rPr>
        <w:rFonts w:hint="default"/>
      </w:rPr>
    </w:lvl>
    <w:lvl w:ilvl="1" w:tplc="0C0C0003" w:tentative="1">
      <w:start w:val="1"/>
      <w:numFmt w:val="bullet"/>
      <w:lvlText w:val="o"/>
      <w:lvlJc w:val="left"/>
      <w:pPr>
        <w:ind w:left="2178" w:hanging="360"/>
      </w:pPr>
      <w:rPr>
        <w:rFonts w:ascii="Courier New" w:hAnsi="Courier New" w:cs="Courier New" w:hint="default"/>
      </w:rPr>
    </w:lvl>
    <w:lvl w:ilvl="2" w:tplc="0C0C0005" w:tentative="1">
      <w:start w:val="1"/>
      <w:numFmt w:val="bullet"/>
      <w:lvlText w:val=""/>
      <w:lvlJc w:val="left"/>
      <w:pPr>
        <w:ind w:left="2898" w:hanging="360"/>
      </w:pPr>
      <w:rPr>
        <w:rFonts w:ascii="Wingdings" w:hAnsi="Wingdings" w:hint="default"/>
      </w:rPr>
    </w:lvl>
    <w:lvl w:ilvl="3" w:tplc="0C0C0001" w:tentative="1">
      <w:start w:val="1"/>
      <w:numFmt w:val="bullet"/>
      <w:lvlText w:val=""/>
      <w:lvlJc w:val="left"/>
      <w:pPr>
        <w:ind w:left="3618" w:hanging="360"/>
      </w:pPr>
      <w:rPr>
        <w:rFonts w:ascii="Symbol" w:hAnsi="Symbol" w:hint="default"/>
      </w:rPr>
    </w:lvl>
    <w:lvl w:ilvl="4" w:tplc="0C0C0003" w:tentative="1">
      <w:start w:val="1"/>
      <w:numFmt w:val="bullet"/>
      <w:lvlText w:val="o"/>
      <w:lvlJc w:val="left"/>
      <w:pPr>
        <w:ind w:left="4338" w:hanging="360"/>
      </w:pPr>
      <w:rPr>
        <w:rFonts w:ascii="Courier New" w:hAnsi="Courier New" w:cs="Courier New" w:hint="default"/>
      </w:rPr>
    </w:lvl>
    <w:lvl w:ilvl="5" w:tplc="0C0C0005" w:tentative="1">
      <w:start w:val="1"/>
      <w:numFmt w:val="bullet"/>
      <w:lvlText w:val=""/>
      <w:lvlJc w:val="left"/>
      <w:pPr>
        <w:ind w:left="5058" w:hanging="360"/>
      </w:pPr>
      <w:rPr>
        <w:rFonts w:ascii="Wingdings" w:hAnsi="Wingdings" w:hint="default"/>
      </w:rPr>
    </w:lvl>
    <w:lvl w:ilvl="6" w:tplc="0C0C0001" w:tentative="1">
      <w:start w:val="1"/>
      <w:numFmt w:val="bullet"/>
      <w:lvlText w:val=""/>
      <w:lvlJc w:val="left"/>
      <w:pPr>
        <w:ind w:left="5778" w:hanging="360"/>
      </w:pPr>
      <w:rPr>
        <w:rFonts w:ascii="Symbol" w:hAnsi="Symbol" w:hint="default"/>
      </w:rPr>
    </w:lvl>
    <w:lvl w:ilvl="7" w:tplc="0C0C0003" w:tentative="1">
      <w:start w:val="1"/>
      <w:numFmt w:val="bullet"/>
      <w:lvlText w:val="o"/>
      <w:lvlJc w:val="left"/>
      <w:pPr>
        <w:ind w:left="6498" w:hanging="360"/>
      </w:pPr>
      <w:rPr>
        <w:rFonts w:ascii="Courier New" w:hAnsi="Courier New" w:cs="Courier New" w:hint="default"/>
      </w:rPr>
    </w:lvl>
    <w:lvl w:ilvl="8" w:tplc="0C0C0005" w:tentative="1">
      <w:start w:val="1"/>
      <w:numFmt w:val="bullet"/>
      <w:lvlText w:val=""/>
      <w:lvlJc w:val="left"/>
      <w:pPr>
        <w:ind w:left="7218" w:hanging="360"/>
      </w:pPr>
      <w:rPr>
        <w:rFonts w:ascii="Wingdings" w:hAnsi="Wingdings" w:hint="default"/>
      </w:rPr>
    </w:lvl>
  </w:abstractNum>
  <w:abstractNum w:abstractNumId="44" w15:restartNumberingAfterBreak="0">
    <w:nsid w:val="68997D30"/>
    <w:multiLevelType w:val="hybridMultilevel"/>
    <w:tmpl w:val="FD646780"/>
    <w:lvl w:ilvl="0" w:tplc="0C0C0001">
      <w:start w:val="1"/>
      <w:numFmt w:val="bullet"/>
      <w:lvlText w:val=""/>
      <w:lvlJc w:val="left"/>
      <w:pPr>
        <w:ind w:left="1037" w:hanging="360"/>
      </w:pPr>
      <w:rPr>
        <w:rFonts w:ascii="Symbol" w:hAnsi="Symbol"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45" w15:restartNumberingAfterBreak="0">
    <w:nsid w:val="69AC3F6D"/>
    <w:multiLevelType w:val="hybridMultilevel"/>
    <w:tmpl w:val="11A4167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1650A91"/>
    <w:multiLevelType w:val="hybridMultilevel"/>
    <w:tmpl w:val="899EE3F8"/>
    <w:lvl w:ilvl="0" w:tplc="0C0C0001">
      <w:start w:val="1"/>
      <w:numFmt w:val="bullet"/>
      <w:lvlText w:val=""/>
      <w:lvlJc w:val="left"/>
      <w:pPr>
        <w:ind w:left="1233" w:hanging="360"/>
      </w:pPr>
      <w:rPr>
        <w:rFonts w:ascii="Symbol" w:hAnsi="Symbol" w:hint="default"/>
      </w:rPr>
    </w:lvl>
    <w:lvl w:ilvl="1" w:tplc="0C0C0003" w:tentative="1">
      <w:start w:val="1"/>
      <w:numFmt w:val="bullet"/>
      <w:lvlText w:val="o"/>
      <w:lvlJc w:val="left"/>
      <w:pPr>
        <w:ind w:left="1953" w:hanging="360"/>
      </w:pPr>
      <w:rPr>
        <w:rFonts w:ascii="Courier New" w:hAnsi="Courier New" w:cs="Courier New" w:hint="default"/>
      </w:rPr>
    </w:lvl>
    <w:lvl w:ilvl="2" w:tplc="0C0C0005" w:tentative="1">
      <w:start w:val="1"/>
      <w:numFmt w:val="bullet"/>
      <w:lvlText w:val=""/>
      <w:lvlJc w:val="left"/>
      <w:pPr>
        <w:ind w:left="2673" w:hanging="360"/>
      </w:pPr>
      <w:rPr>
        <w:rFonts w:ascii="Wingdings" w:hAnsi="Wingdings" w:hint="default"/>
      </w:rPr>
    </w:lvl>
    <w:lvl w:ilvl="3" w:tplc="0C0C0001">
      <w:start w:val="1"/>
      <w:numFmt w:val="bullet"/>
      <w:lvlText w:val=""/>
      <w:lvlJc w:val="left"/>
      <w:pPr>
        <w:ind w:left="3393" w:hanging="360"/>
      </w:pPr>
      <w:rPr>
        <w:rFonts w:ascii="Symbol" w:hAnsi="Symbol" w:hint="default"/>
      </w:rPr>
    </w:lvl>
    <w:lvl w:ilvl="4" w:tplc="0C0C0003" w:tentative="1">
      <w:start w:val="1"/>
      <w:numFmt w:val="bullet"/>
      <w:lvlText w:val="o"/>
      <w:lvlJc w:val="left"/>
      <w:pPr>
        <w:ind w:left="4113" w:hanging="360"/>
      </w:pPr>
      <w:rPr>
        <w:rFonts w:ascii="Courier New" w:hAnsi="Courier New" w:cs="Courier New" w:hint="default"/>
      </w:rPr>
    </w:lvl>
    <w:lvl w:ilvl="5" w:tplc="0C0C0005" w:tentative="1">
      <w:start w:val="1"/>
      <w:numFmt w:val="bullet"/>
      <w:lvlText w:val=""/>
      <w:lvlJc w:val="left"/>
      <w:pPr>
        <w:ind w:left="4833" w:hanging="360"/>
      </w:pPr>
      <w:rPr>
        <w:rFonts w:ascii="Wingdings" w:hAnsi="Wingdings" w:hint="default"/>
      </w:rPr>
    </w:lvl>
    <w:lvl w:ilvl="6" w:tplc="0C0C0001" w:tentative="1">
      <w:start w:val="1"/>
      <w:numFmt w:val="bullet"/>
      <w:lvlText w:val=""/>
      <w:lvlJc w:val="left"/>
      <w:pPr>
        <w:ind w:left="5553" w:hanging="360"/>
      </w:pPr>
      <w:rPr>
        <w:rFonts w:ascii="Symbol" w:hAnsi="Symbol" w:hint="default"/>
      </w:rPr>
    </w:lvl>
    <w:lvl w:ilvl="7" w:tplc="0C0C0003" w:tentative="1">
      <w:start w:val="1"/>
      <w:numFmt w:val="bullet"/>
      <w:lvlText w:val="o"/>
      <w:lvlJc w:val="left"/>
      <w:pPr>
        <w:ind w:left="6273" w:hanging="360"/>
      </w:pPr>
      <w:rPr>
        <w:rFonts w:ascii="Courier New" w:hAnsi="Courier New" w:cs="Courier New" w:hint="default"/>
      </w:rPr>
    </w:lvl>
    <w:lvl w:ilvl="8" w:tplc="0C0C0005" w:tentative="1">
      <w:start w:val="1"/>
      <w:numFmt w:val="bullet"/>
      <w:lvlText w:val=""/>
      <w:lvlJc w:val="left"/>
      <w:pPr>
        <w:ind w:left="6993" w:hanging="360"/>
      </w:pPr>
      <w:rPr>
        <w:rFonts w:ascii="Wingdings" w:hAnsi="Wingdings" w:hint="default"/>
      </w:rPr>
    </w:lvl>
  </w:abstractNum>
  <w:abstractNum w:abstractNumId="47" w15:restartNumberingAfterBreak="0">
    <w:nsid w:val="733C15B7"/>
    <w:multiLevelType w:val="hybridMultilevel"/>
    <w:tmpl w:val="66309EBE"/>
    <w:lvl w:ilvl="0" w:tplc="0C0C001B">
      <w:start w:val="1"/>
      <w:numFmt w:val="lowerRoman"/>
      <w:lvlText w:val="%1."/>
      <w:lvlJc w:val="right"/>
      <w:pPr>
        <w:ind w:left="513" w:hanging="360"/>
      </w:pPr>
    </w:lvl>
    <w:lvl w:ilvl="1" w:tplc="0C0C0019" w:tentative="1">
      <w:start w:val="1"/>
      <w:numFmt w:val="lowerLetter"/>
      <w:lvlText w:val="%2."/>
      <w:lvlJc w:val="left"/>
      <w:pPr>
        <w:ind w:left="1233" w:hanging="360"/>
      </w:pPr>
    </w:lvl>
    <w:lvl w:ilvl="2" w:tplc="0C0C001B" w:tentative="1">
      <w:start w:val="1"/>
      <w:numFmt w:val="lowerRoman"/>
      <w:lvlText w:val="%3."/>
      <w:lvlJc w:val="right"/>
      <w:pPr>
        <w:ind w:left="1953" w:hanging="180"/>
      </w:pPr>
    </w:lvl>
    <w:lvl w:ilvl="3" w:tplc="0C0C000F" w:tentative="1">
      <w:start w:val="1"/>
      <w:numFmt w:val="decimal"/>
      <w:lvlText w:val="%4."/>
      <w:lvlJc w:val="left"/>
      <w:pPr>
        <w:ind w:left="2673" w:hanging="360"/>
      </w:pPr>
    </w:lvl>
    <w:lvl w:ilvl="4" w:tplc="0C0C0019" w:tentative="1">
      <w:start w:val="1"/>
      <w:numFmt w:val="lowerLetter"/>
      <w:lvlText w:val="%5."/>
      <w:lvlJc w:val="left"/>
      <w:pPr>
        <w:ind w:left="3393" w:hanging="360"/>
      </w:pPr>
    </w:lvl>
    <w:lvl w:ilvl="5" w:tplc="0C0C001B" w:tentative="1">
      <w:start w:val="1"/>
      <w:numFmt w:val="lowerRoman"/>
      <w:lvlText w:val="%6."/>
      <w:lvlJc w:val="right"/>
      <w:pPr>
        <w:ind w:left="4113" w:hanging="180"/>
      </w:pPr>
    </w:lvl>
    <w:lvl w:ilvl="6" w:tplc="0C0C000F" w:tentative="1">
      <w:start w:val="1"/>
      <w:numFmt w:val="decimal"/>
      <w:lvlText w:val="%7."/>
      <w:lvlJc w:val="left"/>
      <w:pPr>
        <w:ind w:left="4833" w:hanging="360"/>
      </w:pPr>
    </w:lvl>
    <w:lvl w:ilvl="7" w:tplc="0C0C0019" w:tentative="1">
      <w:start w:val="1"/>
      <w:numFmt w:val="lowerLetter"/>
      <w:lvlText w:val="%8."/>
      <w:lvlJc w:val="left"/>
      <w:pPr>
        <w:ind w:left="5553" w:hanging="360"/>
      </w:pPr>
    </w:lvl>
    <w:lvl w:ilvl="8" w:tplc="0C0C001B" w:tentative="1">
      <w:start w:val="1"/>
      <w:numFmt w:val="lowerRoman"/>
      <w:lvlText w:val="%9."/>
      <w:lvlJc w:val="right"/>
      <w:pPr>
        <w:ind w:left="6273" w:hanging="180"/>
      </w:pPr>
    </w:lvl>
  </w:abstractNum>
  <w:abstractNum w:abstractNumId="48" w15:restartNumberingAfterBreak="0">
    <w:nsid w:val="746400EF"/>
    <w:multiLevelType w:val="hybridMultilevel"/>
    <w:tmpl w:val="FDFA2A06"/>
    <w:lvl w:ilvl="0" w:tplc="0C0C0001">
      <w:start w:val="1"/>
      <w:numFmt w:val="bullet"/>
      <w:lvlText w:val=""/>
      <w:lvlJc w:val="left"/>
      <w:pPr>
        <w:ind w:left="1037" w:hanging="360"/>
      </w:pPr>
      <w:rPr>
        <w:rFonts w:ascii="Symbol" w:hAnsi="Symbol"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49" w15:restartNumberingAfterBreak="0">
    <w:nsid w:val="75FA5BAF"/>
    <w:multiLevelType w:val="hybridMultilevel"/>
    <w:tmpl w:val="12DC0394"/>
    <w:lvl w:ilvl="0" w:tplc="E4809D8E">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7A6F4BC0"/>
    <w:multiLevelType w:val="hybridMultilevel"/>
    <w:tmpl w:val="7DDAAB26"/>
    <w:lvl w:ilvl="0" w:tplc="0C0C0019">
      <w:start w:val="1"/>
      <w:numFmt w:val="lowerLetter"/>
      <w:lvlText w:val="%1."/>
      <w:lvlJc w:val="left"/>
      <w:pPr>
        <w:ind w:left="-207" w:hanging="360"/>
      </w:pPr>
      <w:rPr>
        <w:rFonts w:hint="default"/>
      </w:rPr>
    </w:lvl>
    <w:lvl w:ilvl="1" w:tplc="0C0C0019">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51" w15:restartNumberingAfterBreak="0">
    <w:nsid w:val="7B8274A9"/>
    <w:multiLevelType w:val="hybridMultilevel"/>
    <w:tmpl w:val="572CB160"/>
    <w:lvl w:ilvl="0" w:tplc="2F5AF436">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7E427185"/>
    <w:multiLevelType w:val="hybridMultilevel"/>
    <w:tmpl w:val="8174A4DA"/>
    <w:lvl w:ilvl="0" w:tplc="BD004B8E">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7ECB7F1A"/>
    <w:multiLevelType w:val="hybridMultilevel"/>
    <w:tmpl w:val="DED8AA2A"/>
    <w:lvl w:ilvl="0" w:tplc="0C0C0019">
      <w:start w:val="1"/>
      <w:numFmt w:val="lowerLetter"/>
      <w:lvlText w:val="%1."/>
      <w:lvlJc w:val="left"/>
      <w:pPr>
        <w:ind w:left="1458" w:hanging="360"/>
      </w:pPr>
      <w:rPr>
        <w:rFonts w:hint="default"/>
      </w:rPr>
    </w:lvl>
    <w:lvl w:ilvl="1" w:tplc="0C0C0003" w:tentative="1">
      <w:start w:val="1"/>
      <w:numFmt w:val="bullet"/>
      <w:lvlText w:val="o"/>
      <w:lvlJc w:val="left"/>
      <w:pPr>
        <w:ind w:left="2178" w:hanging="360"/>
      </w:pPr>
      <w:rPr>
        <w:rFonts w:ascii="Courier New" w:hAnsi="Courier New" w:cs="Courier New" w:hint="default"/>
      </w:rPr>
    </w:lvl>
    <w:lvl w:ilvl="2" w:tplc="0C0C0005" w:tentative="1">
      <w:start w:val="1"/>
      <w:numFmt w:val="bullet"/>
      <w:lvlText w:val=""/>
      <w:lvlJc w:val="left"/>
      <w:pPr>
        <w:ind w:left="2898" w:hanging="360"/>
      </w:pPr>
      <w:rPr>
        <w:rFonts w:ascii="Wingdings" w:hAnsi="Wingdings" w:hint="default"/>
      </w:rPr>
    </w:lvl>
    <w:lvl w:ilvl="3" w:tplc="0C0C0001" w:tentative="1">
      <w:start w:val="1"/>
      <w:numFmt w:val="bullet"/>
      <w:lvlText w:val=""/>
      <w:lvlJc w:val="left"/>
      <w:pPr>
        <w:ind w:left="3618" w:hanging="360"/>
      </w:pPr>
      <w:rPr>
        <w:rFonts w:ascii="Symbol" w:hAnsi="Symbol" w:hint="default"/>
      </w:rPr>
    </w:lvl>
    <w:lvl w:ilvl="4" w:tplc="0C0C0003" w:tentative="1">
      <w:start w:val="1"/>
      <w:numFmt w:val="bullet"/>
      <w:lvlText w:val="o"/>
      <w:lvlJc w:val="left"/>
      <w:pPr>
        <w:ind w:left="4338" w:hanging="360"/>
      </w:pPr>
      <w:rPr>
        <w:rFonts w:ascii="Courier New" w:hAnsi="Courier New" w:cs="Courier New" w:hint="default"/>
      </w:rPr>
    </w:lvl>
    <w:lvl w:ilvl="5" w:tplc="0C0C0005" w:tentative="1">
      <w:start w:val="1"/>
      <w:numFmt w:val="bullet"/>
      <w:lvlText w:val=""/>
      <w:lvlJc w:val="left"/>
      <w:pPr>
        <w:ind w:left="5058" w:hanging="360"/>
      </w:pPr>
      <w:rPr>
        <w:rFonts w:ascii="Wingdings" w:hAnsi="Wingdings" w:hint="default"/>
      </w:rPr>
    </w:lvl>
    <w:lvl w:ilvl="6" w:tplc="0C0C0001" w:tentative="1">
      <w:start w:val="1"/>
      <w:numFmt w:val="bullet"/>
      <w:lvlText w:val=""/>
      <w:lvlJc w:val="left"/>
      <w:pPr>
        <w:ind w:left="5778" w:hanging="360"/>
      </w:pPr>
      <w:rPr>
        <w:rFonts w:ascii="Symbol" w:hAnsi="Symbol" w:hint="default"/>
      </w:rPr>
    </w:lvl>
    <w:lvl w:ilvl="7" w:tplc="0C0C0003" w:tentative="1">
      <w:start w:val="1"/>
      <w:numFmt w:val="bullet"/>
      <w:lvlText w:val="o"/>
      <w:lvlJc w:val="left"/>
      <w:pPr>
        <w:ind w:left="6498" w:hanging="360"/>
      </w:pPr>
      <w:rPr>
        <w:rFonts w:ascii="Courier New" w:hAnsi="Courier New" w:cs="Courier New" w:hint="default"/>
      </w:rPr>
    </w:lvl>
    <w:lvl w:ilvl="8" w:tplc="0C0C0005" w:tentative="1">
      <w:start w:val="1"/>
      <w:numFmt w:val="bullet"/>
      <w:lvlText w:val=""/>
      <w:lvlJc w:val="left"/>
      <w:pPr>
        <w:ind w:left="7218" w:hanging="360"/>
      </w:pPr>
      <w:rPr>
        <w:rFonts w:ascii="Wingdings" w:hAnsi="Wingdings" w:hint="default"/>
      </w:rPr>
    </w:lvl>
  </w:abstractNum>
  <w:num w:numId="1">
    <w:abstractNumId w:val="50"/>
  </w:num>
  <w:num w:numId="2">
    <w:abstractNumId w:val="0"/>
  </w:num>
  <w:num w:numId="3">
    <w:abstractNumId w:val="4"/>
  </w:num>
  <w:num w:numId="4">
    <w:abstractNumId w:val="47"/>
  </w:num>
  <w:num w:numId="5">
    <w:abstractNumId w:val="25"/>
  </w:num>
  <w:num w:numId="6">
    <w:abstractNumId w:val="38"/>
  </w:num>
  <w:num w:numId="7">
    <w:abstractNumId w:val="27"/>
  </w:num>
  <w:num w:numId="8">
    <w:abstractNumId w:val="23"/>
  </w:num>
  <w:num w:numId="9">
    <w:abstractNumId w:val="30"/>
  </w:num>
  <w:num w:numId="10">
    <w:abstractNumId w:val="1"/>
  </w:num>
  <w:num w:numId="11">
    <w:abstractNumId w:val="51"/>
  </w:num>
  <w:num w:numId="12">
    <w:abstractNumId w:val="42"/>
  </w:num>
  <w:num w:numId="13">
    <w:abstractNumId w:val="17"/>
  </w:num>
  <w:num w:numId="14">
    <w:abstractNumId w:val="7"/>
  </w:num>
  <w:num w:numId="15">
    <w:abstractNumId w:val="40"/>
  </w:num>
  <w:num w:numId="16">
    <w:abstractNumId w:val="15"/>
  </w:num>
  <w:num w:numId="17">
    <w:abstractNumId w:val="24"/>
  </w:num>
  <w:num w:numId="18">
    <w:abstractNumId w:val="32"/>
  </w:num>
  <w:num w:numId="19">
    <w:abstractNumId w:val="46"/>
  </w:num>
  <w:num w:numId="20">
    <w:abstractNumId w:val="28"/>
  </w:num>
  <w:num w:numId="21">
    <w:abstractNumId w:val="39"/>
  </w:num>
  <w:num w:numId="22">
    <w:abstractNumId w:val="29"/>
  </w:num>
  <w:num w:numId="23">
    <w:abstractNumId w:val="41"/>
  </w:num>
  <w:num w:numId="24">
    <w:abstractNumId w:val="5"/>
  </w:num>
  <w:num w:numId="25">
    <w:abstractNumId w:val="21"/>
  </w:num>
  <w:num w:numId="26">
    <w:abstractNumId w:val="2"/>
  </w:num>
  <w:num w:numId="27">
    <w:abstractNumId w:val="44"/>
  </w:num>
  <w:num w:numId="28">
    <w:abstractNumId w:val="13"/>
  </w:num>
  <w:num w:numId="29">
    <w:abstractNumId w:val="36"/>
  </w:num>
  <w:num w:numId="30">
    <w:abstractNumId w:val="31"/>
  </w:num>
  <w:num w:numId="31">
    <w:abstractNumId w:val="3"/>
  </w:num>
  <w:num w:numId="32">
    <w:abstractNumId w:val="8"/>
  </w:num>
  <w:num w:numId="33">
    <w:abstractNumId w:val="48"/>
  </w:num>
  <w:num w:numId="34">
    <w:abstractNumId w:val="34"/>
  </w:num>
  <w:num w:numId="35">
    <w:abstractNumId w:val="19"/>
  </w:num>
  <w:num w:numId="36">
    <w:abstractNumId w:val="52"/>
  </w:num>
  <w:num w:numId="37">
    <w:abstractNumId w:val="53"/>
  </w:num>
  <w:num w:numId="38">
    <w:abstractNumId w:val="16"/>
  </w:num>
  <w:num w:numId="39">
    <w:abstractNumId w:val="35"/>
  </w:num>
  <w:num w:numId="40">
    <w:abstractNumId w:val="43"/>
  </w:num>
  <w:num w:numId="41">
    <w:abstractNumId w:val="11"/>
  </w:num>
  <w:num w:numId="42">
    <w:abstractNumId w:val="9"/>
  </w:num>
  <w:num w:numId="43">
    <w:abstractNumId w:val="18"/>
  </w:num>
  <w:num w:numId="44">
    <w:abstractNumId w:val="45"/>
  </w:num>
  <w:num w:numId="45">
    <w:abstractNumId w:val="14"/>
  </w:num>
  <w:num w:numId="46">
    <w:abstractNumId w:val="49"/>
  </w:num>
  <w:num w:numId="47">
    <w:abstractNumId w:val="20"/>
  </w:num>
  <w:num w:numId="48">
    <w:abstractNumId w:val="37"/>
  </w:num>
  <w:num w:numId="49">
    <w:abstractNumId w:val="6"/>
  </w:num>
  <w:num w:numId="50">
    <w:abstractNumId w:val="12"/>
  </w:num>
  <w:num w:numId="51">
    <w:abstractNumId w:val="22"/>
  </w:num>
  <w:num w:numId="52">
    <w:abstractNumId w:val="26"/>
  </w:num>
  <w:num w:numId="53">
    <w:abstractNumId w:val="10"/>
  </w:num>
  <w:num w:numId="54">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B4"/>
    <w:rsid w:val="000177AF"/>
    <w:rsid w:val="00023D24"/>
    <w:rsid w:val="000246D4"/>
    <w:rsid w:val="00031AFD"/>
    <w:rsid w:val="000427F6"/>
    <w:rsid w:val="00057816"/>
    <w:rsid w:val="00067E8F"/>
    <w:rsid w:val="000942D7"/>
    <w:rsid w:val="000B03E9"/>
    <w:rsid w:val="000B477C"/>
    <w:rsid w:val="000E0C47"/>
    <w:rsid w:val="0011747B"/>
    <w:rsid w:val="00140ED8"/>
    <w:rsid w:val="001451C2"/>
    <w:rsid w:val="00157A08"/>
    <w:rsid w:val="00160A3F"/>
    <w:rsid w:val="00165E97"/>
    <w:rsid w:val="001B7DF2"/>
    <w:rsid w:val="00200E4E"/>
    <w:rsid w:val="00224CE9"/>
    <w:rsid w:val="002352C2"/>
    <w:rsid w:val="00250316"/>
    <w:rsid w:val="00273FE5"/>
    <w:rsid w:val="00291299"/>
    <w:rsid w:val="002A24C3"/>
    <w:rsid w:val="002B1025"/>
    <w:rsid w:val="002C179E"/>
    <w:rsid w:val="00303844"/>
    <w:rsid w:val="00310BE7"/>
    <w:rsid w:val="003166E0"/>
    <w:rsid w:val="00323FDC"/>
    <w:rsid w:val="00334914"/>
    <w:rsid w:val="0033629A"/>
    <w:rsid w:val="0035052C"/>
    <w:rsid w:val="0035562D"/>
    <w:rsid w:val="00366E5A"/>
    <w:rsid w:val="00374B33"/>
    <w:rsid w:val="00376B11"/>
    <w:rsid w:val="0038039A"/>
    <w:rsid w:val="00385BC6"/>
    <w:rsid w:val="003A07D4"/>
    <w:rsid w:val="003A0AA1"/>
    <w:rsid w:val="003A2648"/>
    <w:rsid w:val="003B2D78"/>
    <w:rsid w:val="003B3BD3"/>
    <w:rsid w:val="003B6021"/>
    <w:rsid w:val="003C4CA5"/>
    <w:rsid w:val="003D0C08"/>
    <w:rsid w:val="003D7D11"/>
    <w:rsid w:val="003E0506"/>
    <w:rsid w:val="003E62BC"/>
    <w:rsid w:val="003F2F84"/>
    <w:rsid w:val="003F3F2E"/>
    <w:rsid w:val="004017E5"/>
    <w:rsid w:val="00414966"/>
    <w:rsid w:val="004525CE"/>
    <w:rsid w:val="0045714E"/>
    <w:rsid w:val="00473E53"/>
    <w:rsid w:val="00476D49"/>
    <w:rsid w:val="00481E27"/>
    <w:rsid w:val="004869E8"/>
    <w:rsid w:val="004A0047"/>
    <w:rsid w:val="004A2A8D"/>
    <w:rsid w:val="004A3BDF"/>
    <w:rsid w:val="004A78B0"/>
    <w:rsid w:val="004C4E0A"/>
    <w:rsid w:val="004F0FD9"/>
    <w:rsid w:val="004F726E"/>
    <w:rsid w:val="00531745"/>
    <w:rsid w:val="00541E0F"/>
    <w:rsid w:val="00547F67"/>
    <w:rsid w:val="00567E97"/>
    <w:rsid w:val="00571975"/>
    <w:rsid w:val="0057219B"/>
    <w:rsid w:val="00572D6F"/>
    <w:rsid w:val="00592E6B"/>
    <w:rsid w:val="005A4474"/>
    <w:rsid w:val="005C1544"/>
    <w:rsid w:val="005C7892"/>
    <w:rsid w:val="005D2477"/>
    <w:rsid w:val="00602BEB"/>
    <w:rsid w:val="0060618E"/>
    <w:rsid w:val="0061004B"/>
    <w:rsid w:val="006121CB"/>
    <w:rsid w:val="006158B4"/>
    <w:rsid w:val="00642ADC"/>
    <w:rsid w:val="00645AB1"/>
    <w:rsid w:val="00652E34"/>
    <w:rsid w:val="006731FF"/>
    <w:rsid w:val="00683324"/>
    <w:rsid w:val="006909A4"/>
    <w:rsid w:val="006A2F7E"/>
    <w:rsid w:val="006A6756"/>
    <w:rsid w:val="006B25E2"/>
    <w:rsid w:val="006F6035"/>
    <w:rsid w:val="006F703C"/>
    <w:rsid w:val="006F7D87"/>
    <w:rsid w:val="00700CEB"/>
    <w:rsid w:val="00715914"/>
    <w:rsid w:val="00723F6A"/>
    <w:rsid w:val="00727ED7"/>
    <w:rsid w:val="007622B1"/>
    <w:rsid w:val="007914DD"/>
    <w:rsid w:val="007B1912"/>
    <w:rsid w:val="007B2E06"/>
    <w:rsid w:val="007C58C8"/>
    <w:rsid w:val="007D5DB7"/>
    <w:rsid w:val="007F67E1"/>
    <w:rsid w:val="0080090E"/>
    <w:rsid w:val="00802B32"/>
    <w:rsid w:val="00816557"/>
    <w:rsid w:val="00827E53"/>
    <w:rsid w:val="00842AAC"/>
    <w:rsid w:val="0085320E"/>
    <w:rsid w:val="00871E9C"/>
    <w:rsid w:val="00873941"/>
    <w:rsid w:val="00884D25"/>
    <w:rsid w:val="0089212F"/>
    <w:rsid w:val="00893121"/>
    <w:rsid w:val="008A2A62"/>
    <w:rsid w:val="008C63C7"/>
    <w:rsid w:val="008C7051"/>
    <w:rsid w:val="008D2568"/>
    <w:rsid w:val="008D3DF4"/>
    <w:rsid w:val="008E714D"/>
    <w:rsid w:val="008F4C02"/>
    <w:rsid w:val="00913682"/>
    <w:rsid w:val="00954A1A"/>
    <w:rsid w:val="00960473"/>
    <w:rsid w:val="0097159A"/>
    <w:rsid w:val="0098026A"/>
    <w:rsid w:val="009805F3"/>
    <w:rsid w:val="00990181"/>
    <w:rsid w:val="00990546"/>
    <w:rsid w:val="00991B85"/>
    <w:rsid w:val="009A4413"/>
    <w:rsid w:val="009A7BB1"/>
    <w:rsid w:val="009C0E39"/>
    <w:rsid w:val="009D01A6"/>
    <w:rsid w:val="009D3797"/>
    <w:rsid w:val="009D44F2"/>
    <w:rsid w:val="009D57F6"/>
    <w:rsid w:val="00A073C7"/>
    <w:rsid w:val="00A1400B"/>
    <w:rsid w:val="00A14C65"/>
    <w:rsid w:val="00A221B7"/>
    <w:rsid w:val="00A35943"/>
    <w:rsid w:val="00A4448A"/>
    <w:rsid w:val="00A449BA"/>
    <w:rsid w:val="00A55164"/>
    <w:rsid w:val="00A602BA"/>
    <w:rsid w:val="00A736A9"/>
    <w:rsid w:val="00A75667"/>
    <w:rsid w:val="00A77F2A"/>
    <w:rsid w:val="00A97BBE"/>
    <w:rsid w:val="00AB32E1"/>
    <w:rsid w:val="00AC2D7D"/>
    <w:rsid w:val="00AE179D"/>
    <w:rsid w:val="00AE390E"/>
    <w:rsid w:val="00AF296D"/>
    <w:rsid w:val="00B02D34"/>
    <w:rsid w:val="00B05DD1"/>
    <w:rsid w:val="00B167AD"/>
    <w:rsid w:val="00B224C1"/>
    <w:rsid w:val="00B46877"/>
    <w:rsid w:val="00B558DE"/>
    <w:rsid w:val="00B62B1B"/>
    <w:rsid w:val="00B76DA6"/>
    <w:rsid w:val="00B87A16"/>
    <w:rsid w:val="00B95E74"/>
    <w:rsid w:val="00BA6ACB"/>
    <w:rsid w:val="00BF613B"/>
    <w:rsid w:val="00C04EEF"/>
    <w:rsid w:val="00C07538"/>
    <w:rsid w:val="00C106A0"/>
    <w:rsid w:val="00C11AC2"/>
    <w:rsid w:val="00C23F30"/>
    <w:rsid w:val="00C27FED"/>
    <w:rsid w:val="00C47236"/>
    <w:rsid w:val="00C61E14"/>
    <w:rsid w:val="00C736C5"/>
    <w:rsid w:val="00C84B72"/>
    <w:rsid w:val="00C8515B"/>
    <w:rsid w:val="00C87C80"/>
    <w:rsid w:val="00C94467"/>
    <w:rsid w:val="00CA4CD8"/>
    <w:rsid w:val="00CB0DFC"/>
    <w:rsid w:val="00CB2EB9"/>
    <w:rsid w:val="00CB402F"/>
    <w:rsid w:val="00CB5F87"/>
    <w:rsid w:val="00CB7A35"/>
    <w:rsid w:val="00CF372A"/>
    <w:rsid w:val="00CF5FA7"/>
    <w:rsid w:val="00D25AE7"/>
    <w:rsid w:val="00D36F79"/>
    <w:rsid w:val="00D42EAA"/>
    <w:rsid w:val="00D446B0"/>
    <w:rsid w:val="00D63598"/>
    <w:rsid w:val="00D81635"/>
    <w:rsid w:val="00D87271"/>
    <w:rsid w:val="00D92501"/>
    <w:rsid w:val="00D97A77"/>
    <w:rsid w:val="00DA715A"/>
    <w:rsid w:val="00DB2B01"/>
    <w:rsid w:val="00DC56B0"/>
    <w:rsid w:val="00DE22EA"/>
    <w:rsid w:val="00DE387F"/>
    <w:rsid w:val="00DE56F7"/>
    <w:rsid w:val="00DE7519"/>
    <w:rsid w:val="00DF173E"/>
    <w:rsid w:val="00E060C0"/>
    <w:rsid w:val="00E14433"/>
    <w:rsid w:val="00E23A2F"/>
    <w:rsid w:val="00E3577C"/>
    <w:rsid w:val="00E411B3"/>
    <w:rsid w:val="00E676A7"/>
    <w:rsid w:val="00E72883"/>
    <w:rsid w:val="00E8764A"/>
    <w:rsid w:val="00EA7368"/>
    <w:rsid w:val="00EB3B63"/>
    <w:rsid w:val="00EB5285"/>
    <w:rsid w:val="00EC526F"/>
    <w:rsid w:val="00ED6CA8"/>
    <w:rsid w:val="00EE01D4"/>
    <w:rsid w:val="00F02B57"/>
    <w:rsid w:val="00F06BF3"/>
    <w:rsid w:val="00F1757B"/>
    <w:rsid w:val="00F37D92"/>
    <w:rsid w:val="00F73952"/>
    <w:rsid w:val="00F83FBB"/>
    <w:rsid w:val="00F86E98"/>
    <w:rsid w:val="00F97C82"/>
    <w:rsid w:val="00FF22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C61663"/>
  <w15:chartTrackingRefBased/>
  <w15:docId w15:val="{7750EAC4-D65B-4B88-8FA8-7CB5FE6D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58B4"/>
    <w:pPr>
      <w:tabs>
        <w:tab w:val="center" w:pos="4320"/>
        <w:tab w:val="right" w:pos="8640"/>
      </w:tabs>
      <w:spacing w:after="0" w:line="240" w:lineRule="auto"/>
    </w:pPr>
  </w:style>
  <w:style w:type="character" w:customStyle="1" w:styleId="En-tteCar">
    <w:name w:val="En-tête Car"/>
    <w:basedOn w:val="Policepardfaut"/>
    <w:link w:val="En-tte"/>
    <w:uiPriority w:val="99"/>
    <w:rsid w:val="006158B4"/>
  </w:style>
  <w:style w:type="paragraph" w:styleId="Pieddepage">
    <w:name w:val="footer"/>
    <w:basedOn w:val="Normal"/>
    <w:link w:val="PieddepageCar"/>
    <w:uiPriority w:val="99"/>
    <w:unhideWhenUsed/>
    <w:rsid w:val="006158B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58B4"/>
  </w:style>
  <w:style w:type="paragraph" w:styleId="Paragraphedeliste">
    <w:name w:val="List Paragraph"/>
    <w:basedOn w:val="Normal"/>
    <w:uiPriority w:val="34"/>
    <w:qFormat/>
    <w:rsid w:val="004525CE"/>
    <w:pPr>
      <w:ind w:left="720"/>
      <w:contextualSpacing/>
    </w:pPr>
  </w:style>
  <w:style w:type="character" w:styleId="Marquedecommentaire">
    <w:name w:val="annotation reference"/>
    <w:basedOn w:val="Policepardfaut"/>
    <w:uiPriority w:val="99"/>
    <w:semiHidden/>
    <w:unhideWhenUsed/>
    <w:rsid w:val="00C8515B"/>
    <w:rPr>
      <w:sz w:val="16"/>
      <w:szCs w:val="16"/>
    </w:rPr>
  </w:style>
  <w:style w:type="paragraph" w:styleId="Commentaire">
    <w:name w:val="annotation text"/>
    <w:basedOn w:val="Normal"/>
    <w:link w:val="CommentaireCar"/>
    <w:uiPriority w:val="99"/>
    <w:semiHidden/>
    <w:unhideWhenUsed/>
    <w:rsid w:val="00C8515B"/>
    <w:pPr>
      <w:spacing w:line="240" w:lineRule="auto"/>
    </w:pPr>
    <w:rPr>
      <w:sz w:val="20"/>
      <w:szCs w:val="20"/>
    </w:rPr>
  </w:style>
  <w:style w:type="character" w:customStyle="1" w:styleId="CommentaireCar">
    <w:name w:val="Commentaire Car"/>
    <w:basedOn w:val="Policepardfaut"/>
    <w:link w:val="Commentaire"/>
    <w:uiPriority w:val="99"/>
    <w:semiHidden/>
    <w:rsid w:val="00C8515B"/>
    <w:rPr>
      <w:sz w:val="20"/>
      <w:szCs w:val="20"/>
    </w:rPr>
  </w:style>
  <w:style w:type="paragraph" w:styleId="Objetducommentaire">
    <w:name w:val="annotation subject"/>
    <w:basedOn w:val="Commentaire"/>
    <w:next w:val="Commentaire"/>
    <w:link w:val="ObjetducommentaireCar"/>
    <w:uiPriority w:val="99"/>
    <w:semiHidden/>
    <w:unhideWhenUsed/>
    <w:rsid w:val="00C8515B"/>
    <w:rPr>
      <w:b/>
      <w:bCs/>
    </w:rPr>
  </w:style>
  <w:style w:type="character" w:customStyle="1" w:styleId="ObjetducommentaireCar">
    <w:name w:val="Objet du commentaire Car"/>
    <w:basedOn w:val="CommentaireCar"/>
    <w:link w:val="Objetducommentaire"/>
    <w:uiPriority w:val="99"/>
    <w:semiHidden/>
    <w:rsid w:val="00C8515B"/>
    <w:rPr>
      <w:b/>
      <w:bCs/>
      <w:sz w:val="20"/>
      <w:szCs w:val="20"/>
    </w:rPr>
  </w:style>
  <w:style w:type="paragraph" w:styleId="Textedebulles">
    <w:name w:val="Balloon Text"/>
    <w:basedOn w:val="Normal"/>
    <w:link w:val="TextedebullesCar"/>
    <w:uiPriority w:val="99"/>
    <w:semiHidden/>
    <w:unhideWhenUsed/>
    <w:rsid w:val="00C851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15B"/>
    <w:rPr>
      <w:rFonts w:ascii="Segoe UI" w:hAnsi="Segoe UI" w:cs="Segoe UI"/>
      <w:sz w:val="18"/>
      <w:szCs w:val="18"/>
    </w:rPr>
  </w:style>
  <w:style w:type="table" w:styleId="Grilledutableau">
    <w:name w:val="Table Grid"/>
    <w:basedOn w:val="TableauNormal"/>
    <w:uiPriority w:val="39"/>
    <w:rsid w:val="0087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6A9"/>
    <w:rPr>
      <w:color w:val="0563C1" w:themeColor="hyperlink"/>
      <w:u w:val="single"/>
    </w:rPr>
  </w:style>
  <w:style w:type="paragraph" w:styleId="Notedebasdepage">
    <w:name w:val="footnote text"/>
    <w:basedOn w:val="Normal"/>
    <w:link w:val="NotedebasdepageCar"/>
    <w:uiPriority w:val="99"/>
    <w:semiHidden/>
    <w:unhideWhenUsed/>
    <w:rsid w:val="00A14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400B"/>
    <w:rPr>
      <w:sz w:val="20"/>
      <w:szCs w:val="20"/>
    </w:rPr>
  </w:style>
  <w:style w:type="character" w:styleId="Appelnotedebasdep">
    <w:name w:val="footnote reference"/>
    <w:basedOn w:val="Policepardfaut"/>
    <w:uiPriority w:val="99"/>
    <w:semiHidden/>
    <w:unhideWhenUsed/>
    <w:rsid w:val="00A14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ca/recherche_transfert/gestion-de-la-recherche/financement_interne/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alyste.phd@hec.ca" TargetMode="External"/><Relationship Id="rId4" Type="http://schemas.openxmlformats.org/officeDocument/2006/relationships/settings" Target="settings.xml"/><Relationship Id="rId9" Type="http://schemas.openxmlformats.org/officeDocument/2006/relationships/hyperlink" Target="mailto:analyste.bourses@hec.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D272-3253-4F5B-B7BE-59CED7D2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1715</Words>
  <Characters>9436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bilodeau</dc:creator>
  <cp:keywords/>
  <dc:description/>
  <cp:lastModifiedBy>julie bilodeau</cp:lastModifiedBy>
  <cp:revision>39</cp:revision>
  <cp:lastPrinted>2017-02-02T13:12:00Z</cp:lastPrinted>
  <dcterms:created xsi:type="dcterms:W3CDTF">2017-02-10T15:31:00Z</dcterms:created>
  <dcterms:modified xsi:type="dcterms:W3CDTF">2017-05-24T04:15:00Z</dcterms:modified>
</cp:coreProperties>
</file>